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2F285" w14:textId="77777777" w:rsidR="00AA6A52" w:rsidRPr="00AA6A52" w:rsidRDefault="00AA6A52" w:rsidP="00AA6A52">
      <w:pPr>
        <w:spacing w:line="1" w:lineRule="exact"/>
        <w:jc w:val="center"/>
        <w:rPr>
          <w:rFonts w:ascii="Times New Roman" w:hAnsi="Times New Roman" w:cs="Times New Roman"/>
          <w:b/>
        </w:rPr>
      </w:pPr>
    </w:p>
    <w:p w14:paraId="666EDBE3" w14:textId="3D416F32" w:rsidR="00AA6A52" w:rsidRDefault="00E614CF" w:rsidP="00AA6A52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/>
        </w:rPr>
        <w:t xml:space="preserve">Kierownik Gminnego </w:t>
      </w:r>
      <w:r w:rsidR="0056199A">
        <w:rPr>
          <w:rFonts w:ascii="Times New Roman" w:hAnsi="Times New Roman" w:cs="Times New Roman"/>
          <w:b/>
        </w:rPr>
        <w:t>Ośrodka Pomocy Społecznej</w:t>
      </w:r>
      <w:r w:rsidR="00AA6A52" w:rsidRPr="00AA6A52">
        <w:rPr>
          <w:rFonts w:ascii="Times New Roman" w:hAnsi="Times New Roman" w:cs="Times New Roman"/>
          <w:b/>
        </w:rPr>
        <w:t xml:space="preserve"> w </w:t>
      </w:r>
      <w:bookmarkEnd w:id="0"/>
      <w:bookmarkEnd w:id="1"/>
      <w:bookmarkEnd w:id="2"/>
      <w:r w:rsidR="009831E6">
        <w:rPr>
          <w:rFonts w:ascii="Times New Roman" w:hAnsi="Times New Roman" w:cs="Times New Roman"/>
          <w:b/>
        </w:rPr>
        <w:t>Choczewie</w:t>
      </w:r>
    </w:p>
    <w:p w14:paraId="45F6922B" w14:textId="77777777" w:rsidR="00AA6A52" w:rsidRDefault="00AA6A52" w:rsidP="00AA6A52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1F525B62" w14:textId="12A9898E" w:rsidR="00AA6A52" w:rsidRPr="0024304C" w:rsidRDefault="00AA6A52" w:rsidP="00AA6A52">
      <w:pPr>
        <w:pStyle w:val="Teksttreci0"/>
        <w:spacing w:after="280"/>
        <w:jc w:val="both"/>
      </w:pPr>
      <w:r>
        <w:t xml:space="preserve">działając na podstawie pełnomocnictwa udzielonego </w:t>
      </w:r>
      <w:r w:rsidR="0056199A">
        <w:t>zarządzeniem</w:t>
      </w:r>
      <w:r>
        <w:t xml:space="preserve"> </w:t>
      </w:r>
      <w:r w:rsidRPr="00C025C7">
        <w:t xml:space="preserve">nr </w:t>
      </w:r>
      <w:r w:rsidR="00D108EB">
        <w:t>39/</w:t>
      </w:r>
      <w:r w:rsidR="00E614CF">
        <w:t xml:space="preserve"> 2024 Wójta Gminy Choczewo z</w:t>
      </w:r>
      <w:r w:rsidRPr="00C025C7">
        <w:t xml:space="preserve"> dnia </w:t>
      </w:r>
      <w:r w:rsidR="00E614CF">
        <w:t>2</w:t>
      </w:r>
      <w:r w:rsidR="00D108EB">
        <w:t>5</w:t>
      </w:r>
      <w:r w:rsidR="001748EB" w:rsidRPr="00C025C7">
        <w:t xml:space="preserve"> marca</w:t>
      </w:r>
      <w:r w:rsidRPr="00C025C7">
        <w:t xml:space="preserve"> 202</w:t>
      </w:r>
      <w:r w:rsidR="002974F2" w:rsidRPr="00C025C7">
        <w:t>4</w:t>
      </w:r>
      <w:r w:rsidRPr="00C025C7">
        <w:t xml:space="preserve"> roku oraz na podstawie art. 3</w:t>
      </w:r>
      <w:r w:rsidR="00964D69" w:rsidRPr="00C025C7">
        <w:t>9</w:t>
      </w:r>
      <w:r w:rsidRPr="00C025C7">
        <w:t xml:space="preserve"> ustawy z dnia </w:t>
      </w:r>
      <w:r w:rsidR="00570F94" w:rsidRPr="00C025C7">
        <w:t>28 kwietnia 2022</w:t>
      </w:r>
      <w:r w:rsidRPr="00C025C7">
        <w:t xml:space="preserve"> r.</w:t>
      </w:r>
      <w:r w:rsidR="00C74CC1">
        <w:t xml:space="preserve"> </w:t>
      </w:r>
      <w:r w:rsidRPr="00C025C7">
        <w:t xml:space="preserve">o zasadach realizacji </w:t>
      </w:r>
      <w:r w:rsidR="00570F94" w:rsidRPr="00C025C7">
        <w:t>zadań</w:t>
      </w:r>
      <w:r w:rsidRPr="00C025C7">
        <w:t xml:space="preserve"> finansowanych </w:t>
      </w:r>
      <w:r w:rsidR="00570F94" w:rsidRPr="00C025C7">
        <w:t xml:space="preserve">ze środków europejskich </w:t>
      </w:r>
      <w:r w:rsidRPr="00C025C7">
        <w:t>w perspektywie finansowej 20</w:t>
      </w:r>
      <w:r w:rsidR="00570F94" w:rsidRPr="00C025C7">
        <w:t>21</w:t>
      </w:r>
      <w:r w:rsidRPr="00C025C7">
        <w:t>-202</w:t>
      </w:r>
      <w:r w:rsidR="00570F94" w:rsidRPr="00C025C7">
        <w:t>7</w:t>
      </w:r>
      <w:r w:rsidRPr="00C025C7">
        <w:t xml:space="preserve"> </w:t>
      </w:r>
      <w:r w:rsidR="0024304C">
        <w:t xml:space="preserve">                </w:t>
      </w:r>
      <w:r w:rsidRPr="0024304C">
        <w:t>(Dz. U</w:t>
      </w:r>
      <w:r w:rsidR="00570F94" w:rsidRPr="0024304C">
        <w:t>.</w:t>
      </w:r>
      <w:r w:rsidRPr="0024304C">
        <w:t xml:space="preserve"> </w:t>
      </w:r>
      <w:r w:rsidR="00964D69" w:rsidRPr="0024304C">
        <w:t xml:space="preserve">z </w:t>
      </w:r>
      <w:r w:rsidR="00570F94" w:rsidRPr="0024304C">
        <w:t>2022</w:t>
      </w:r>
      <w:r w:rsidRPr="0024304C">
        <w:t xml:space="preserve"> poz. </w:t>
      </w:r>
      <w:r w:rsidR="00570F94" w:rsidRPr="0024304C">
        <w:t>1079</w:t>
      </w:r>
      <w:r w:rsidRPr="0024304C">
        <w:t>).</w:t>
      </w:r>
    </w:p>
    <w:p w14:paraId="35887753" w14:textId="77777777" w:rsidR="00AA6A52" w:rsidRDefault="00AA6A52" w:rsidP="00AA6A52">
      <w:pPr>
        <w:pStyle w:val="Nagwek10"/>
        <w:spacing w:line="276" w:lineRule="auto"/>
        <w:jc w:val="center"/>
      </w:pPr>
      <w:bookmarkStart w:id="3" w:name="bookmark3"/>
      <w:bookmarkStart w:id="4" w:name="bookmark4"/>
      <w:bookmarkStart w:id="5" w:name="bookmark5"/>
      <w:r>
        <w:t>ogłasza otwarty nabór partnera</w:t>
      </w:r>
      <w:bookmarkEnd w:id="3"/>
      <w:bookmarkEnd w:id="4"/>
      <w:bookmarkEnd w:id="5"/>
    </w:p>
    <w:p w14:paraId="4F5671E2" w14:textId="30524221" w:rsidR="00AA6A52" w:rsidRPr="006F52F1" w:rsidRDefault="00AA6A52" w:rsidP="00AA6A52">
      <w:pPr>
        <w:pStyle w:val="Teksttreci0"/>
        <w:spacing w:after="280"/>
        <w:jc w:val="both"/>
      </w:pPr>
      <w:r>
        <w:t xml:space="preserve">w celu przygotowania i wspólnej realizacji projektu </w:t>
      </w:r>
      <w:r w:rsidR="00364E1F">
        <w:t xml:space="preserve">współfinansowanego z Europejskiego Funduszu Społecznego  Plus (EFS+) </w:t>
      </w:r>
      <w:r>
        <w:t xml:space="preserve">w ramach </w:t>
      </w:r>
      <w:r w:rsidRPr="00B62806">
        <w:t xml:space="preserve">Programu </w:t>
      </w:r>
      <w:r w:rsidR="007B7341" w:rsidRPr="00B62806">
        <w:t>Fundusze Europejskie dla Pomorza</w:t>
      </w:r>
      <w:r w:rsidR="00364E1F">
        <w:t xml:space="preserve"> </w:t>
      </w:r>
      <w:r w:rsidRPr="00B62806">
        <w:t>20</w:t>
      </w:r>
      <w:r w:rsidR="007B7341" w:rsidRPr="00B62806">
        <w:t>21</w:t>
      </w:r>
      <w:r w:rsidRPr="00B62806">
        <w:t>-202</w:t>
      </w:r>
      <w:r w:rsidR="007B7341" w:rsidRPr="00B62806">
        <w:t>7</w:t>
      </w:r>
      <w:r w:rsidRPr="00B62806">
        <w:t xml:space="preserve">, </w:t>
      </w:r>
      <w:r w:rsidR="007B7341" w:rsidRPr="00B62806">
        <w:t>P</w:t>
      </w:r>
      <w:r w:rsidRPr="00B62806">
        <w:t>riorytet</w:t>
      </w:r>
      <w:r w:rsidR="0024304C">
        <w:t xml:space="preserve"> </w:t>
      </w:r>
      <w:r w:rsidR="007B7341" w:rsidRPr="00B62806">
        <w:t>5</w:t>
      </w:r>
      <w:r w:rsidRPr="00B62806">
        <w:t xml:space="preserve"> </w:t>
      </w:r>
      <w:r w:rsidR="007B7341" w:rsidRPr="00B62806">
        <w:t>Fundusze Europejskie dla silnego społecznie Pomorza</w:t>
      </w:r>
      <w:r w:rsidR="0024304C">
        <w:t xml:space="preserve"> </w:t>
      </w:r>
      <w:r w:rsidR="00590432" w:rsidRPr="00B62806">
        <w:t>D</w:t>
      </w:r>
      <w:r w:rsidRPr="00B62806">
        <w:t>ziałanie</w:t>
      </w:r>
      <w:r w:rsidR="0024304C">
        <w:t xml:space="preserve"> </w:t>
      </w:r>
      <w:r w:rsidR="00590432" w:rsidRPr="00B62806">
        <w:t>5.17 U</w:t>
      </w:r>
      <w:r w:rsidRPr="00B62806">
        <w:t>sług</w:t>
      </w:r>
      <w:r w:rsidR="00590432" w:rsidRPr="00B62806">
        <w:t>i</w:t>
      </w:r>
      <w:r w:rsidRPr="00B62806">
        <w:t xml:space="preserve"> społeczn</w:t>
      </w:r>
      <w:r w:rsidR="00590432" w:rsidRPr="00B62806">
        <w:t>e</w:t>
      </w:r>
      <w:r w:rsidR="00364E1F">
        <w:t xml:space="preserve"> </w:t>
      </w:r>
      <w:r w:rsidR="00590432" w:rsidRPr="00B62806">
        <w:t>i zdrowotne</w:t>
      </w:r>
      <w:r w:rsidRPr="00B62806">
        <w:t xml:space="preserve">, </w:t>
      </w:r>
      <w:r w:rsidRPr="006F52F1">
        <w:t xml:space="preserve">którego realizatorem będzie </w:t>
      </w:r>
      <w:r w:rsidR="00E614CF">
        <w:t xml:space="preserve">Gminny Ośrodek </w:t>
      </w:r>
      <w:r w:rsidR="0056199A" w:rsidRPr="006F52F1">
        <w:t xml:space="preserve"> Pomocy Społecznej w </w:t>
      </w:r>
      <w:r w:rsidR="00E614CF">
        <w:t>Choczewie</w:t>
      </w:r>
      <w:r w:rsidRPr="006F52F1">
        <w:t>, działając</w:t>
      </w:r>
      <w:r w:rsidR="0056199A" w:rsidRPr="006F52F1">
        <w:t>y</w:t>
      </w:r>
      <w:r w:rsidRPr="006F52F1">
        <w:t xml:space="preserve"> w imieniu </w:t>
      </w:r>
      <w:r w:rsidR="006F52F1" w:rsidRPr="006F52F1">
        <w:t xml:space="preserve">Gminy </w:t>
      </w:r>
      <w:r w:rsidR="00E614CF">
        <w:t>Choczewo</w:t>
      </w:r>
      <w:r w:rsidR="006F52F1" w:rsidRPr="006F52F1">
        <w:t>.</w:t>
      </w:r>
    </w:p>
    <w:p w14:paraId="425BD6EC" w14:textId="77777777" w:rsidR="00AA6A52" w:rsidRDefault="00AA6A52" w:rsidP="00726FAE">
      <w:pPr>
        <w:pStyle w:val="Nagwek10"/>
        <w:numPr>
          <w:ilvl w:val="0"/>
          <w:numId w:val="1"/>
        </w:numPr>
        <w:tabs>
          <w:tab w:val="left" w:pos="307"/>
        </w:tabs>
        <w:spacing w:after="0" w:line="276" w:lineRule="auto"/>
      </w:pPr>
      <w:bookmarkStart w:id="6" w:name="bookmark8"/>
      <w:bookmarkStart w:id="7" w:name="bookmark6"/>
      <w:bookmarkStart w:id="8" w:name="bookmark7"/>
      <w:bookmarkStart w:id="9" w:name="bookmark9"/>
      <w:bookmarkEnd w:id="6"/>
      <w:r>
        <w:t>Cel partnerstwa</w:t>
      </w:r>
      <w:bookmarkEnd w:id="7"/>
      <w:bookmarkEnd w:id="8"/>
      <w:bookmarkEnd w:id="9"/>
    </w:p>
    <w:p w14:paraId="5851042F" w14:textId="77777777" w:rsidR="00AA6A52" w:rsidRDefault="00AA6A52" w:rsidP="00AA6A52">
      <w:pPr>
        <w:pStyle w:val="Teksttreci0"/>
        <w:spacing w:after="280"/>
        <w:jc w:val="both"/>
      </w:pPr>
      <w:r>
        <w:t xml:space="preserve">Wspólne wypracowanie koncepcji, przygotowanie wniosku o dofinansowanie oraz realizacja projektu mającego na celu rozwój systemu usług </w:t>
      </w:r>
      <w:r w:rsidRPr="00B62806">
        <w:t>społecznych</w:t>
      </w:r>
      <w:r w:rsidR="00590432" w:rsidRPr="00B62806">
        <w:t xml:space="preserve"> i zdrowotnych</w:t>
      </w:r>
      <w:r w:rsidRPr="00B62806">
        <w:t>,</w:t>
      </w:r>
      <w:r>
        <w:t xml:space="preserve"> skierowanych do osób potrzebujących wsparcia w codziennym funkcjonowaniu, w szczególności do seniorów, osób </w:t>
      </w:r>
      <w:r w:rsidR="00C92184">
        <w:br/>
      </w:r>
      <w:r>
        <w:t>z niepełnosprawnościami i z chorobami przewlekłym</w:t>
      </w:r>
      <w:r w:rsidR="00C92184">
        <w:t>i</w:t>
      </w:r>
      <w:r>
        <w:t>.</w:t>
      </w:r>
    </w:p>
    <w:p w14:paraId="371A60DB" w14:textId="77777777" w:rsidR="00AA6A52" w:rsidRDefault="00AA6A52" w:rsidP="00726FAE">
      <w:pPr>
        <w:pStyle w:val="Nagwek10"/>
        <w:numPr>
          <w:ilvl w:val="0"/>
          <w:numId w:val="1"/>
        </w:numPr>
        <w:tabs>
          <w:tab w:val="left" w:pos="401"/>
        </w:tabs>
        <w:spacing w:after="0" w:line="276" w:lineRule="auto"/>
        <w:jc w:val="both"/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>Zakres tematyczny partnerstwa</w:t>
      </w:r>
      <w:bookmarkEnd w:id="11"/>
      <w:bookmarkEnd w:id="12"/>
      <w:bookmarkEnd w:id="13"/>
    </w:p>
    <w:p w14:paraId="0A028CFA" w14:textId="77777777" w:rsidR="00AA6A52" w:rsidRDefault="00AA6A52" w:rsidP="006F52F1">
      <w:pPr>
        <w:pStyle w:val="Teksttreci0"/>
        <w:spacing w:after="220"/>
      </w:pPr>
      <w:r>
        <w:t>W ramach projektu planuje się realizację m.in. następujących zadań:</w:t>
      </w:r>
    </w:p>
    <w:p w14:paraId="1EE6F703" w14:textId="77777777" w:rsidR="002F3579" w:rsidRPr="006710BC" w:rsidRDefault="00726FAE" w:rsidP="006F52F1">
      <w:pPr>
        <w:pStyle w:val="Teksttreci0"/>
        <w:jc w:val="both"/>
        <w:rPr>
          <w:b/>
        </w:rPr>
      </w:pPr>
      <w:bookmarkStart w:id="14" w:name="bookmark14"/>
      <w:bookmarkEnd w:id="14"/>
      <w:r w:rsidRPr="00726FAE">
        <w:rPr>
          <w:b/>
        </w:rPr>
        <w:t>1.</w:t>
      </w:r>
      <w:r>
        <w:t xml:space="preserve"> </w:t>
      </w:r>
      <w:r w:rsidR="002F3579" w:rsidRPr="006710BC">
        <w:rPr>
          <w:b/>
        </w:rPr>
        <w:t xml:space="preserve">Zwiększenie dostępu do </w:t>
      </w:r>
      <w:proofErr w:type="spellStart"/>
      <w:r w:rsidR="002F3579" w:rsidRPr="006710BC">
        <w:rPr>
          <w:b/>
        </w:rPr>
        <w:t>zdeinstytucjonalizowanych</w:t>
      </w:r>
      <w:proofErr w:type="spellEnd"/>
      <w:r w:rsidR="002F3579" w:rsidRPr="006710BC">
        <w:rPr>
          <w:b/>
        </w:rPr>
        <w:t xml:space="preserve">, zindywidualizowanych i zintegrowanych usług społecznych, świadczonych w lokalnej społeczności, w oparciu o diagnozę sytuacji problemowej, m.in. poprzez: </w:t>
      </w:r>
    </w:p>
    <w:p w14:paraId="1D9EFDAB" w14:textId="77777777" w:rsidR="002F3579" w:rsidRDefault="002F3579" w:rsidP="006F52F1">
      <w:pPr>
        <w:pStyle w:val="Teksttreci0"/>
        <w:jc w:val="both"/>
      </w:pPr>
      <w:r>
        <w:t>a</w:t>
      </w:r>
      <w:r w:rsidR="00726FAE">
        <w:t>)</w:t>
      </w:r>
      <w:r>
        <w:t xml:space="preserve"> rozwój usług opiekuńczych i specjalistycznych usług opiekuńczych oraz usług asystenckich dla osób z niepełnosprawnościami, w tym prowadzonych w miejscu zamieszkania;</w:t>
      </w:r>
    </w:p>
    <w:p w14:paraId="777638D9" w14:textId="77777777" w:rsidR="002F3579" w:rsidRDefault="002F3579" w:rsidP="002F3579">
      <w:pPr>
        <w:pStyle w:val="Teksttreci0"/>
        <w:jc w:val="both"/>
      </w:pPr>
      <w:r>
        <w:t>b</w:t>
      </w:r>
      <w:r w:rsidR="00726FAE">
        <w:t>)</w:t>
      </w:r>
      <w:r>
        <w:t xml:space="preserve"> opieka </w:t>
      </w:r>
      <w:proofErr w:type="spellStart"/>
      <w:r>
        <w:t>wytchnieniowa</w:t>
      </w:r>
      <w:proofErr w:type="spellEnd"/>
      <w:r>
        <w:t xml:space="preserve"> oraz działania wspierające opiekunów faktycznych w opiece nad osobami potrzebującymi wsparcia w codziennym funkcjonowaniu;</w:t>
      </w:r>
    </w:p>
    <w:p w14:paraId="15CD6779" w14:textId="684503AF" w:rsidR="00B62806" w:rsidRPr="00B62806" w:rsidRDefault="00C74CC1" w:rsidP="006F52F1">
      <w:pPr>
        <w:pStyle w:val="Teksttreci0"/>
        <w:jc w:val="both"/>
      </w:pPr>
      <w:r>
        <w:t>c</w:t>
      </w:r>
      <w:r w:rsidR="00B62806" w:rsidRPr="00B62806">
        <w:t>) działania służące podwyższaniu wiedzy, kompetencji i umiejętności w zakresie profilaktyki zdrowotnej i dbania o dobrostan osób zależnych;</w:t>
      </w:r>
    </w:p>
    <w:p w14:paraId="2EDA6E1A" w14:textId="53EE7186" w:rsidR="00E614CF" w:rsidRDefault="00C74CC1" w:rsidP="006F52F1">
      <w:pPr>
        <w:pStyle w:val="Teksttreci0"/>
        <w:spacing w:after="260"/>
        <w:jc w:val="both"/>
      </w:pPr>
      <w:r>
        <w:t>d</w:t>
      </w:r>
      <w:r w:rsidR="00B62806" w:rsidRPr="00B62806">
        <w:t>) podwyższanie standardu pracy opiekunów i instytucji pomocowych na rzecz osób zależnych i ich środowiska.</w:t>
      </w:r>
    </w:p>
    <w:p w14:paraId="26734629" w14:textId="77777777" w:rsidR="009F4E68" w:rsidRPr="006710BC" w:rsidRDefault="00B62806" w:rsidP="006F52F1">
      <w:pPr>
        <w:pStyle w:val="Teksttreci0"/>
        <w:jc w:val="both"/>
        <w:rPr>
          <w:b/>
        </w:rPr>
      </w:pPr>
      <w:r>
        <w:rPr>
          <w:b/>
        </w:rPr>
        <w:t>2</w:t>
      </w:r>
      <w:r w:rsidR="002F3579" w:rsidRPr="006710BC">
        <w:rPr>
          <w:b/>
        </w:rPr>
        <w:t xml:space="preserve">. Zwiększenie dostępu do </w:t>
      </w:r>
      <w:proofErr w:type="spellStart"/>
      <w:r w:rsidR="002F3579" w:rsidRPr="006710BC">
        <w:rPr>
          <w:b/>
        </w:rPr>
        <w:t>zdeinstytucjonalizowanych</w:t>
      </w:r>
      <w:proofErr w:type="spellEnd"/>
      <w:r w:rsidR="002F3579" w:rsidRPr="006710BC">
        <w:rPr>
          <w:b/>
        </w:rPr>
        <w:t xml:space="preserve"> i zintegrowanych usług zdrowotnych, </w:t>
      </w:r>
      <w:r w:rsidR="00726FAE" w:rsidRPr="006710BC">
        <w:rPr>
          <w:b/>
        </w:rPr>
        <w:br/>
      </w:r>
      <w:r w:rsidR="002F3579" w:rsidRPr="006710BC">
        <w:rPr>
          <w:b/>
        </w:rPr>
        <w:t>w oparciu o diagnozę sytuacji problemowej, m.in. poprzez:</w:t>
      </w:r>
    </w:p>
    <w:p w14:paraId="686A36D7" w14:textId="77777777" w:rsidR="00D108EB" w:rsidRPr="00D108EB" w:rsidRDefault="00D108EB" w:rsidP="00D108EB">
      <w:pPr>
        <w:keepLines/>
        <w:widowControl/>
        <w:spacing w:before="12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08EB">
        <w:rPr>
          <w:rFonts w:ascii="Times New Roman" w:hAnsi="Times New Roman" w:cs="Times New Roman"/>
          <w:sz w:val="22"/>
          <w:szCs w:val="22"/>
        </w:rPr>
        <w:t>a</w:t>
      </w:r>
      <w:r w:rsidR="00726FAE" w:rsidRPr="00D108EB">
        <w:rPr>
          <w:rFonts w:ascii="Times New Roman" w:hAnsi="Times New Roman" w:cs="Times New Roman"/>
          <w:sz w:val="22"/>
          <w:szCs w:val="22"/>
        </w:rPr>
        <w:t>)</w:t>
      </w:r>
      <w:r w:rsidR="002F3579" w:rsidRPr="00D108EB">
        <w:rPr>
          <w:rFonts w:ascii="Times New Roman" w:hAnsi="Times New Roman" w:cs="Times New Roman"/>
          <w:sz w:val="22"/>
          <w:szCs w:val="22"/>
        </w:rPr>
        <w:t xml:space="preserve"> </w:t>
      </w:r>
      <w:r w:rsidRPr="00D108EB">
        <w:rPr>
          <w:rFonts w:ascii="Times New Roman" w:hAnsi="Times New Roman" w:cs="Times New Roman"/>
          <w:sz w:val="22"/>
          <w:szCs w:val="22"/>
        </w:rPr>
        <w:t>działania w zakresie opieki długoterminowej udzielanej w warunkach domowych osobom potrzebującym wsparcia w codziennym funkcjonowaniu, w szczególności pielęgniarskiej opieki długoterminowej domowej;</w:t>
      </w:r>
    </w:p>
    <w:p w14:paraId="47C696CD" w14:textId="7897F997" w:rsidR="00B521A2" w:rsidRPr="00B521A2" w:rsidRDefault="00D108EB" w:rsidP="00C74CC1">
      <w:pPr>
        <w:pStyle w:val="Teksttreci0"/>
        <w:spacing w:line="276" w:lineRule="auto"/>
        <w:jc w:val="both"/>
      </w:pPr>
      <w:r w:rsidRPr="00D108EB">
        <w:t xml:space="preserve">b) </w:t>
      </w:r>
      <w:r w:rsidR="002F3579" w:rsidRPr="00D108EB">
        <w:t>wsparcie dla opiekunów nieformalnych osób potrzebujących wsparcia w codziennym</w:t>
      </w:r>
      <w:r w:rsidR="002F3579">
        <w:t xml:space="preserve"> funkcjonowaniu (np. wsparcie psychologiczne, szkolenia w zakresie prawidłowego udzielania </w:t>
      </w:r>
      <w:r w:rsidR="00275FF2">
        <w:t>c</w:t>
      </w:r>
      <w:r w:rsidR="002F3579">
        <w:t>odziennej opieki);</w:t>
      </w:r>
    </w:p>
    <w:p w14:paraId="289416C2" w14:textId="0588FD33" w:rsidR="00B521A2" w:rsidRPr="00B521A2" w:rsidRDefault="00E367D7" w:rsidP="00726FAE">
      <w:pPr>
        <w:pStyle w:val="Teksttreci0"/>
        <w:jc w:val="both"/>
      </w:pPr>
      <w:r>
        <w:t>c</w:t>
      </w:r>
      <w:r w:rsidR="00B521A2" w:rsidRPr="00B521A2">
        <w:t xml:space="preserve">) włączenie lokalnych sieci instytucji publicznych i społecznych w system świadczenia </w:t>
      </w:r>
      <w:proofErr w:type="spellStart"/>
      <w:r w:rsidR="00B521A2" w:rsidRPr="00B521A2">
        <w:t>zdeistytucjonalizowanych</w:t>
      </w:r>
      <w:proofErr w:type="spellEnd"/>
      <w:r w:rsidR="00B521A2" w:rsidRPr="00B521A2">
        <w:t xml:space="preserve"> usług społecznych;</w:t>
      </w:r>
    </w:p>
    <w:p w14:paraId="5439D39D" w14:textId="4C9C8357" w:rsidR="009F4E68" w:rsidRDefault="009F4E68" w:rsidP="00726FAE">
      <w:pPr>
        <w:pStyle w:val="Teksttreci0"/>
        <w:spacing w:after="240"/>
        <w:jc w:val="both"/>
      </w:pPr>
    </w:p>
    <w:p w14:paraId="4977FE48" w14:textId="77777777" w:rsidR="00AA6A52" w:rsidRDefault="00AA6A52" w:rsidP="006F52F1">
      <w:pPr>
        <w:pStyle w:val="Teksttreci0"/>
        <w:spacing w:after="260"/>
        <w:jc w:val="both"/>
      </w:pPr>
      <w:r>
        <w:t>Zakres zadań partnerów (wybór konkretnych zadań) zostanie ustalony w trakcie wspólnego tworzenia koncepcji projektu. Kandydat na partnera zaproponuje w ofercie zadania oraz sposób ich realizacji, jednak ostateczny sposób realizacji zadań będzie stanowił przedmiot uzgodnień na etapie opracowywania koncepcji i przygotowywania wniosku o dofinansowanie.</w:t>
      </w:r>
    </w:p>
    <w:p w14:paraId="1B62FE9A" w14:textId="355FF3E3" w:rsidR="00AA6A52" w:rsidRPr="00E614CF" w:rsidRDefault="00AA6A52" w:rsidP="006F52F1">
      <w:pPr>
        <w:pStyle w:val="Teksttreci0"/>
        <w:spacing w:after="260"/>
        <w:jc w:val="both"/>
        <w:rPr>
          <w:b/>
          <w:bCs/>
        </w:rPr>
      </w:pPr>
      <w:r>
        <w:lastRenderedPageBreak/>
        <w:t xml:space="preserve">Planowany termin realizacji projektu: </w:t>
      </w:r>
      <w:r w:rsidR="00E614CF" w:rsidRPr="00E614CF">
        <w:rPr>
          <w:b/>
          <w:bCs/>
        </w:rPr>
        <w:t xml:space="preserve">styczeń 2025 </w:t>
      </w:r>
      <w:r w:rsidR="00C74CC1">
        <w:rPr>
          <w:b/>
          <w:bCs/>
        </w:rPr>
        <w:t xml:space="preserve">r. </w:t>
      </w:r>
      <w:r w:rsidR="0056199A" w:rsidRPr="00E614CF">
        <w:rPr>
          <w:b/>
          <w:bCs/>
        </w:rPr>
        <w:t>–</w:t>
      </w:r>
      <w:r w:rsidRPr="00E614CF">
        <w:rPr>
          <w:b/>
          <w:bCs/>
        </w:rPr>
        <w:t xml:space="preserve"> </w:t>
      </w:r>
      <w:r w:rsidR="00C74CC1">
        <w:rPr>
          <w:b/>
          <w:bCs/>
        </w:rPr>
        <w:t>styczeń</w:t>
      </w:r>
      <w:r w:rsidR="0056199A" w:rsidRPr="00E614CF">
        <w:rPr>
          <w:b/>
          <w:bCs/>
        </w:rPr>
        <w:t xml:space="preserve"> </w:t>
      </w:r>
      <w:r w:rsidRPr="00E614CF">
        <w:rPr>
          <w:b/>
          <w:bCs/>
        </w:rPr>
        <w:t>202</w:t>
      </w:r>
      <w:r w:rsidR="00C74CC1">
        <w:rPr>
          <w:b/>
          <w:bCs/>
        </w:rPr>
        <w:t>8 r</w:t>
      </w:r>
      <w:r w:rsidRPr="00E614CF">
        <w:rPr>
          <w:b/>
          <w:bCs/>
        </w:rPr>
        <w:t>.</w:t>
      </w:r>
    </w:p>
    <w:p w14:paraId="3FCE29BF" w14:textId="77777777" w:rsidR="00AA6A52" w:rsidRDefault="00AA6A52" w:rsidP="00726FAE">
      <w:pPr>
        <w:pStyle w:val="Nagwek10"/>
        <w:numPr>
          <w:ilvl w:val="0"/>
          <w:numId w:val="1"/>
        </w:numPr>
        <w:tabs>
          <w:tab w:val="left" w:pos="500"/>
        </w:tabs>
        <w:spacing w:after="0"/>
      </w:pPr>
      <w:bookmarkStart w:id="15" w:name="bookmark32"/>
      <w:bookmarkStart w:id="16" w:name="bookmark30"/>
      <w:bookmarkStart w:id="17" w:name="bookmark31"/>
      <w:bookmarkStart w:id="18" w:name="bookmark33"/>
      <w:bookmarkEnd w:id="15"/>
      <w:r>
        <w:t>Forma prawna partnera</w:t>
      </w:r>
      <w:bookmarkEnd w:id="16"/>
      <w:bookmarkEnd w:id="17"/>
      <w:bookmarkEnd w:id="18"/>
    </w:p>
    <w:p w14:paraId="63244905" w14:textId="77777777" w:rsidR="00AA6A52" w:rsidRPr="00D77B95" w:rsidRDefault="00AA6A52" w:rsidP="00AA6A52">
      <w:pPr>
        <w:pStyle w:val="Teksttreci0"/>
        <w:spacing w:after="260" w:line="233" w:lineRule="auto"/>
      </w:pPr>
      <w:r w:rsidRPr="00D77B95">
        <w:t>Osoba prawna spoza sektora finansów publicznych.</w:t>
      </w:r>
    </w:p>
    <w:p w14:paraId="02122D58" w14:textId="77777777" w:rsidR="00AA6A52" w:rsidRDefault="00AA6A52" w:rsidP="00726FAE">
      <w:pPr>
        <w:pStyle w:val="Nagwek10"/>
        <w:numPr>
          <w:ilvl w:val="0"/>
          <w:numId w:val="1"/>
        </w:numPr>
        <w:tabs>
          <w:tab w:val="left" w:pos="500"/>
        </w:tabs>
        <w:spacing w:after="0" w:line="276" w:lineRule="auto"/>
      </w:pPr>
      <w:bookmarkStart w:id="19" w:name="bookmark36"/>
      <w:bookmarkStart w:id="20" w:name="bookmark34"/>
      <w:bookmarkStart w:id="21" w:name="bookmark35"/>
      <w:bookmarkStart w:id="22" w:name="bookmark37"/>
      <w:bookmarkEnd w:id="19"/>
      <w:r>
        <w:t>Wymagania</w:t>
      </w:r>
      <w:bookmarkEnd w:id="20"/>
      <w:bookmarkEnd w:id="21"/>
      <w:bookmarkEnd w:id="22"/>
    </w:p>
    <w:p w14:paraId="0E624B5C" w14:textId="77777777" w:rsidR="00AA6A52" w:rsidRDefault="00AA6A52" w:rsidP="006F52F1">
      <w:pPr>
        <w:pStyle w:val="Teksttreci0"/>
        <w:spacing w:after="240"/>
        <w:jc w:val="both"/>
      </w:pPr>
      <w:r>
        <w:t>O udział w postępowaniu może ubiegać się kandydat na partnera o formie prawnej określonej w pkt III. Oferty złożone w ramach naboru zostaną ocenione pod kątem nw. kryteriów.</w:t>
      </w:r>
    </w:p>
    <w:p w14:paraId="6BF1B95A" w14:textId="77777777" w:rsidR="00AA6A52" w:rsidRDefault="00AA6A52" w:rsidP="00C21EDC">
      <w:pPr>
        <w:pStyle w:val="Teksttreci0"/>
        <w:numPr>
          <w:ilvl w:val="0"/>
          <w:numId w:val="7"/>
        </w:numPr>
        <w:tabs>
          <w:tab w:val="left" w:pos="284"/>
        </w:tabs>
        <w:jc w:val="both"/>
      </w:pPr>
      <w:r>
        <w:t>Wie</w:t>
      </w:r>
      <w:r w:rsidR="0056199A">
        <w:t>dza i doświadczenie rozumiane j</w:t>
      </w:r>
      <w:r>
        <w:t>ako:</w:t>
      </w:r>
    </w:p>
    <w:p w14:paraId="336093A1" w14:textId="77777777" w:rsidR="00632BB3" w:rsidRDefault="00AA6A52" w:rsidP="00632BB3">
      <w:pPr>
        <w:pStyle w:val="Teksttreci0"/>
        <w:numPr>
          <w:ilvl w:val="0"/>
          <w:numId w:val="8"/>
        </w:numPr>
        <w:tabs>
          <w:tab w:val="left" w:pos="567"/>
        </w:tabs>
        <w:ind w:left="567" w:hanging="283"/>
        <w:jc w:val="both"/>
      </w:pPr>
      <w:bookmarkStart w:id="23" w:name="bookmark39"/>
      <w:bookmarkEnd w:id="23"/>
      <w:r>
        <w:t>posiadanie kompetencji i doświadczenia zgodnego z charakterem działania, w ramach którego kandydat na partnera zamierza tworzyć partnerstwo,</w:t>
      </w:r>
    </w:p>
    <w:p w14:paraId="1B0C4A8D" w14:textId="338C5862" w:rsidR="00632BB3" w:rsidRPr="00E367D7" w:rsidRDefault="00AA6A52" w:rsidP="00632BB3">
      <w:pPr>
        <w:pStyle w:val="Teksttreci0"/>
        <w:numPr>
          <w:ilvl w:val="0"/>
          <w:numId w:val="8"/>
        </w:numPr>
        <w:tabs>
          <w:tab w:val="left" w:pos="567"/>
        </w:tabs>
        <w:ind w:left="567" w:hanging="283"/>
        <w:jc w:val="both"/>
      </w:pPr>
      <w:r>
        <w:t>posiadanie doświadczenia we współpracy z jednostkami administracji rządowej, samorządu terytorialnego lub jednostkami organizacyjnymi pomocy społecznej</w:t>
      </w:r>
      <w:r w:rsidR="00E614CF">
        <w:t xml:space="preserve"> </w:t>
      </w:r>
      <w:r w:rsidR="00E614CF" w:rsidRPr="00E367D7">
        <w:t xml:space="preserve">na terenie </w:t>
      </w:r>
      <w:r w:rsidR="0024304C">
        <w:t>właściwości terytorialnej prowadzącego nabór</w:t>
      </w:r>
      <w:r w:rsidRPr="00E367D7">
        <w:t>,</w:t>
      </w:r>
      <w:bookmarkStart w:id="24" w:name="bookmark41"/>
      <w:bookmarkEnd w:id="24"/>
    </w:p>
    <w:p w14:paraId="4194CC81" w14:textId="40F690A3" w:rsidR="00AA6A52" w:rsidRPr="00B521A2" w:rsidRDefault="00AA6A52" w:rsidP="00632BB3">
      <w:pPr>
        <w:pStyle w:val="Teksttreci0"/>
        <w:numPr>
          <w:ilvl w:val="0"/>
          <w:numId w:val="8"/>
        </w:numPr>
        <w:tabs>
          <w:tab w:val="left" w:pos="567"/>
        </w:tabs>
        <w:spacing w:after="240"/>
        <w:ind w:left="567" w:hanging="283"/>
        <w:jc w:val="both"/>
      </w:pPr>
      <w:r>
        <w:t>posiadanie doświadczenia w realizacji projektów finansowanych ze środków zewnętrznych, szczególnie pożądane doświadczenie w realizacji projektów finansowanych ze środków UE</w:t>
      </w:r>
      <w:r w:rsidR="00C92184" w:rsidRPr="00632BB3">
        <w:rPr>
          <w:color w:val="FF0000"/>
        </w:rPr>
        <w:t xml:space="preserve"> </w:t>
      </w:r>
      <w:r w:rsidR="0024304C" w:rsidRPr="00E367D7">
        <w:t xml:space="preserve">na terenie </w:t>
      </w:r>
      <w:r w:rsidR="0024304C">
        <w:t>właściwości terytorialnej prowadzącego nabór</w:t>
      </w:r>
      <w:r w:rsidRPr="00B521A2">
        <w:t>.</w:t>
      </w:r>
    </w:p>
    <w:p w14:paraId="04763D12" w14:textId="77777777" w:rsidR="00AA6A52" w:rsidRDefault="00AA6A52" w:rsidP="00632BB3">
      <w:pPr>
        <w:pStyle w:val="Teksttreci0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</w:pPr>
      <w:bookmarkStart w:id="25" w:name="bookmark42"/>
      <w:bookmarkEnd w:id="25"/>
      <w:r>
        <w:t xml:space="preserve">Zgodność prowadzonej działalności kandydata na partnera z ogólnymi założeniami działań, </w:t>
      </w:r>
      <w:r w:rsidR="0056199A">
        <w:br/>
      </w:r>
      <w:r>
        <w:t>w ramach których zamierza tworzyć partnerstwo rozumiane jako zgodność celu działania organizacji i przedmiotu działalności statutowej określonych w Krajowym Rejestrze Sądowym lub innych dokumentach potwierdzających status prawny oferenta, z charakterem działania, w ramach którego zamierza tworzyć partnerstwo.</w:t>
      </w:r>
    </w:p>
    <w:p w14:paraId="4711849A" w14:textId="77777777" w:rsidR="00AA6A52" w:rsidRDefault="00AA6A52" w:rsidP="00632BB3">
      <w:pPr>
        <w:pStyle w:val="Teksttreci0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bookmarkStart w:id="26" w:name="bookmark43"/>
      <w:bookmarkEnd w:id="26"/>
      <w:r>
        <w:t>Posiadanie potencjału kadrowego, technicznego, organizacyjnego i finansowego do realizacji projektu, rozumiane jako:</w:t>
      </w:r>
    </w:p>
    <w:p w14:paraId="0618D01B" w14:textId="77777777" w:rsidR="00632BB3" w:rsidRDefault="00AA6A52" w:rsidP="00632BB3">
      <w:pPr>
        <w:pStyle w:val="Teksttreci0"/>
        <w:numPr>
          <w:ilvl w:val="0"/>
          <w:numId w:val="9"/>
        </w:numPr>
        <w:tabs>
          <w:tab w:val="left" w:pos="567"/>
        </w:tabs>
        <w:ind w:left="567" w:hanging="283"/>
        <w:jc w:val="both"/>
      </w:pPr>
      <w:bookmarkStart w:id="27" w:name="bookmark44"/>
      <w:bookmarkEnd w:id="27"/>
      <w:r>
        <w:t>dysponowanie potencjałem kadrowym z doświadczeniem zawodowym zgodnym z charakterem działania, w ramach którego zamierza tworzyć partnerstwo;</w:t>
      </w:r>
      <w:bookmarkStart w:id="28" w:name="bookmark45"/>
      <w:bookmarkEnd w:id="28"/>
    </w:p>
    <w:p w14:paraId="00F44C37" w14:textId="77777777" w:rsidR="00632BB3" w:rsidRDefault="00AA6A52" w:rsidP="00632BB3">
      <w:pPr>
        <w:pStyle w:val="Teksttreci0"/>
        <w:numPr>
          <w:ilvl w:val="0"/>
          <w:numId w:val="9"/>
        </w:numPr>
        <w:tabs>
          <w:tab w:val="left" w:pos="567"/>
        </w:tabs>
        <w:ind w:left="567" w:hanging="283"/>
        <w:jc w:val="both"/>
      </w:pPr>
      <w:r>
        <w:t>dysponowanie zasobami techniczno-organizacyjnymi, w tym lokalowymi, które będą wykorzystywane przy realizacji zadania;</w:t>
      </w:r>
      <w:bookmarkStart w:id="29" w:name="bookmark46"/>
      <w:bookmarkEnd w:id="29"/>
    </w:p>
    <w:p w14:paraId="371C9A7F" w14:textId="5B6CB955" w:rsidR="00AA6A52" w:rsidRDefault="00AA6A52" w:rsidP="00632BB3">
      <w:pPr>
        <w:pStyle w:val="Teksttreci0"/>
        <w:numPr>
          <w:ilvl w:val="0"/>
          <w:numId w:val="9"/>
        </w:numPr>
        <w:tabs>
          <w:tab w:val="left" w:pos="567"/>
        </w:tabs>
        <w:spacing w:after="240"/>
        <w:ind w:left="567" w:hanging="283"/>
        <w:jc w:val="both"/>
      </w:pPr>
      <w:r>
        <w:t xml:space="preserve">dysponowanie zasobami finansowymi lub możliwościami zagwarantowania realizacji zadań merytorycznych w początkowej fazie projektu lub w sytuacji braku płynności finansowej </w:t>
      </w:r>
      <w:r w:rsidR="0056199A">
        <w:br/>
      </w:r>
      <w:r>
        <w:t xml:space="preserve">w projekcie (oczekiwanie na transze), a także w przypadku wniesienia wkładu własnego </w:t>
      </w:r>
      <w:r w:rsidR="00DA460F">
        <w:t xml:space="preserve">                       </w:t>
      </w:r>
      <w:r>
        <w:t>do projektu.</w:t>
      </w:r>
    </w:p>
    <w:p w14:paraId="5F5FBCAC" w14:textId="77777777" w:rsidR="00AA6A52" w:rsidRDefault="00AA6A52" w:rsidP="00632BB3">
      <w:pPr>
        <w:pStyle w:val="Teksttreci0"/>
        <w:numPr>
          <w:ilvl w:val="0"/>
          <w:numId w:val="7"/>
        </w:numPr>
        <w:tabs>
          <w:tab w:val="left" w:pos="284"/>
        </w:tabs>
        <w:spacing w:after="260"/>
        <w:ind w:left="284" w:hanging="284"/>
        <w:jc w:val="both"/>
      </w:pPr>
      <w:bookmarkStart w:id="30" w:name="bookmark47"/>
      <w:bookmarkEnd w:id="30"/>
      <w:r>
        <w:t>Posiadanie koncepcji realizacji ogólnych założeń zadania, w ramach którego kandydat zamierza tworzyć partnerstwo, wraz z szacowanym kosztem realizacji zakresu rzeczowego deklarowanego przez partnera, w tym deklarowany wkład własny w projekcie.</w:t>
      </w:r>
    </w:p>
    <w:p w14:paraId="76D6032C" w14:textId="77777777" w:rsidR="00AA6A52" w:rsidRDefault="00AA6A52" w:rsidP="00726FAE">
      <w:pPr>
        <w:pStyle w:val="Nagwek10"/>
        <w:numPr>
          <w:ilvl w:val="0"/>
          <w:numId w:val="1"/>
        </w:numPr>
        <w:tabs>
          <w:tab w:val="left" w:pos="370"/>
        </w:tabs>
        <w:spacing w:after="0"/>
        <w:jc w:val="both"/>
      </w:pPr>
      <w:bookmarkStart w:id="31" w:name="bookmark50"/>
      <w:bookmarkStart w:id="32" w:name="bookmark48"/>
      <w:bookmarkStart w:id="33" w:name="bookmark49"/>
      <w:bookmarkStart w:id="34" w:name="bookmark51"/>
      <w:bookmarkEnd w:id="31"/>
      <w:r>
        <w:t>Dodatkowe założenia planowanego partnerstwa</w:t>
      </w:r>
      <w:bookmarkEnd w:id="32"/>
      <w:bookmarkEnd w:id="33"/>
      <w:bookmarkEnd w:id="34"/>
    </w:p>
    <w:p w14:paraId="0B44B662" w14:textId="77777777" w:rsidR="00B521A2" w:rsidRPr="00B521A2" w:rsidRDefault="00AA6A52" w:rsidP="00632BB3">
      <w:pPr>
        <w:pStyle w:val="Teksttreci0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bookmarkStart w:id="35" w:name="bookmark52"/>
      <w:bookmarkEnd w:id="35"/>
      <w:r>
        <w:t xml:space="preserve">Planuje się wyłonienie </w:t>
      </w:r>
      <w:r w:rsidRPr="00B521A2">
        <w:t>minimum jednego partnera, którego</w:t>
      </w:r>
      <w:r w:rsidR="00C92184" w:rsidRPr="00B521A2">
        <w:t xml:space="preserve"> </w:t>
      </w:r>
      <w:r w:rsidRPr="00B521A2">
        <w:t>oferta uzyskała</w:t>
      </w:r>
      <w:r w:rsidR="00C92184" w:rsidRPr="00C025C7">
        <w:rPr>
          <w:color w:val="FF0000"/>
        </w:rPr>
        <w:t xml:space="preserve"> </w:t>
      </w:r>
      <w:r w:rsidRPr="00B521A2">
        <w:t>największą liczbę punktów. Dopuszcza się jednak możliwość zwiększenia liczby wybranych partnerów</w:t>
      </w:r>
      <w:r w:rsidR="00C025C7">
        <w:t xml:space="preserve">, </w:t>
      </w:r>
      <w:r w:rsidR="00B521A2">
        <w:t xml:space="preserve"> </w:t>
      </w:r>
      <w:r w:rsidR="00B521A2" w:rsidRPr="00A91BC4">
        <w:t>maksymalnie trzech partnerów, których oferty uzyskały</w:t>
      </w:r>
      <w:r w:rsidR="00B521A2" w:rsidRPr="00C025C7">
        <w:rPr>
          <w:color w:val="FF0000"/>
        </w:rPr>
        <w:t xml:space="preserve"> </w:t>
      </w:r>
      <w:r w:rsidR="00B521A2">
        <w:t xml:space="preserve">największą liczbę punktów. </w:t>
      </w:r>
    </w:p>
    <w:p w14:paraId="661589C4" w14:textId="0BD8E62B" w:rsidR="00AA6A52" w:rsidRDefault="0056199A" w:rsidP="0072210A">
      <w:pPr>
        <w:pStyle w:val="Teksttreci0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bookmarkStart w:id="36" w:name="bookmark53"/>
      <w:bookmarkEnd w:id="36"/>
      <w:r>
        <w:t xml:space="preserve">Gmina </w:t>
      </w:r>
      <w:r w:rsidR="00E614CF">
        <w:t xml:space="preserve">Choczewo </w:t>
      </w:r>
      <w:r w:rsidR="00AA6A52">
        <w:t xml:space="preserve">wystąpi w roli Partnera Wiodącego. Realizatorem projektu będzie </w:t>
      </w:r>
      <w:r w:rsidR="00E614CF">
        <w:t xml:space="preserve">Gminny Ośrodek </w:t>
      </w:r>
      <w:r>
        <w:t>Pomocy Społecznej</w:t>
      </w:r>
      <w:r w:rsidR="00AA6A52">
        <w:t xml:space="preserve"> w </w:t>
      </w:r>
      <w:r w:rsidR="00E614CF">
        <w:t>Choczewie</w:t>
      </w:r>
      <w:r w:rsidR="00AA6A52">
        <w:t>, któr</w:t>
      </w:r>
      <w:r w:rsidR="009D562D">
        <w:t>y</w:t>
      </w:r>
      <w:r w:rsidR="00AA6A52">
        <w:t xml:space="preserve"> będzie sprawował nadzór merytoryczny nad realizacją wszystkich zadań w projekcie oraz będzie wyznaczało kierunki działań.</w:t>
      </w:r>
    </w:p>
    <w:p w14:paraId="63531EEF" w14:textId="77777777" w:rsidR="00AA6A52" w:rsidRDefault="00AA6A52" w:rsidP="000A015A">
      <w:pPr>
        <w:pStyle w:val="Teksttreci0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bookmarkStart w:id="37" w:name="bookmark54"/>
      <w:bookmarkEnd w:id="37"/>
      <w:r>
        <w:t>Kandydat na partnera zaproponuje w składanej ofercie sposób realizacji zadania, jednak ostateczny sposób realizacji zadania będzie stanowił przedmiot uzgodnień, które zostaną potwierdzone we wniosku o dofinansowanie projektu.</w:t>
      </w:r>
    </w:p>
    <w:p w14:paraId="06D6A4E6" w14:textId="66DE2948" w:rsidR="00AA6A52" w:rsidRDefault="000E20E2" w:rsidP="000A015A">
      <w:pPr>
        <w:pStyle w:val="Teksttreci0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bookmarkStart w:id="38" w:name="bookmark55"/>
      <w:bookmarkEnd w:id="38"/>
      <w:r>
        <w:t xml:space="preserve">Kierownik Gminnego </w:t>
      </w:r>
      <w:r w:rsidR="0056199A">
        <w:t>Ośrodka Pomocy Społecznej</w:t>
      </w:r>
      <w:r w:rsidR="00AA6A52">
        <w:t xml:space="preserve"> w </w:t>
      </w:r>
      <w:r>
        <w:t xml:space="preserve">Choczewie </w:t>
      </w:r>
      <w:r w:rsidR="00AA6A52">
        <w:t xml:space="preserve">zastrzega sobie prawo do udziału we wszystkich przedsięwzięciach prowadzonych przez partnera w ramach realizowanych zadań, między innymi poprzez uczestniczenie przedstawiciela </w:t>
      </w:r>
      <w:r>
        <w:t>G</w:t>
      </w:r>
      <w:r w:rsidR="0056199A">
        <w:t>OPS</w:t>
      </w:r>
      <w:r w:rsidR="00AA6A52">
        <w:t xml:space="preserve"> w </w:t>
      </w:r>
      <w:r>
        <w:t xml:space="preserve">Choczewie </w:t>
      </w:r>
      <w:r w:rsidR="00AA6A52">
        <w:t xml:space="preserve">w procesach decyzyjnych dotyczących kierunków prac, tworzenia dokumentów o charakterze strategicznym </w:t>
      </w:r>
      <w:r w:rsidR="0056199A">
        <w:br/>
      </w:r>
      <w:r w:rsidR="00AA6A52">
        <w:lastRenderedPageBreak/>
        <w:t>i zatrudnieniu kadry.</w:t>
      </w:r>
    </w:p>
    <w:p w14:paraId="7380B882" w14:textId="77777777" w:rsidR="00AA6A52" w:rsidRDefault="00AA6A52" w:rsidP="000A015A">
      <w:pPr>
        <w:pStyle w:val="Teksttreci0"/>
        <w:numPr>
          <w:ilvl w:val="0"/>
          <w:numId w:val="10"/>
        </w:numPr>
        <w:tabs>
          <w:tab w:val="left" w:pos="284"/>
        </w:tabs>
        <w:spacing w:after="260"/>
        <w:ind w:left="284" w:hanging="284"/>
        <w:jc w:val="both"/>
      </w:pPr>
      <w:bookmarkStart w:id="39" w:name="bookmark56"/>
      <w:bookmarkEnd w:id="39"/>
      <w:r>
        <w:t>Partner musi zagwarantować dyspozycyjność swojego zespołu projektowego przez pełen okres przygotowania i realizacji projektu, a także w przypadku konieczności prowadzenia prac związanych z rozliczeniem projektu po okresie jego realizacji oraz zachowania trwałości.</w:t>
      </w:r>
    </w:p>
    <w:p w14:paraId="2C3352D5" w14:textId="77777777" w:rsidR="00AA6A52" w:rsidRDefault="00AA6A52" w:rsidP="00726FAE">
      <w:pPr>
        <w:pStyle w:val="Nagwek10"/>
        <w:numPr>
          <w:ilvl w:val="0"/>
          <w:numId w:val="1"/>
        </w:numPr>
        <w:tabs>
          <w:tab w:val="left" w:pos="462"/>
        </w:tabs>
        <w:spacing w:after="0"/>
        <w:jc w:val="both"/>
      </w:pPr>
      <w:bookmarkStart w:id="40" w:name="bookmark59"/>
      <w:bookmarkStart w:id="41" w:name="bookmark57"/>
      <w:bookmarkStart w:id="42" w:name="bookmark58"/>
      <w:bookmarkStart w:id="43" w:name="bookmark60"/>
      <w:bookmarkEnd w:id="40"/>
      <w:r>
        <w:t>Oferty składane w ramach naboru powinny zawierać:</w:t>
      </w:r>
      <w:bookmarkEnd w:id="41"/>
      <w:bookmarkEnd w:id="42"/>
      <w:bookmarkEnd w:id="43"/>
    </w:p>
    <w:p w14:paraId="47FD75BE" w14:textId="4E04C4E0" w:rsidR="00AA6A52" w:rsidRPr="009955E7" w:rsidRDefault="00AA6A52" w:rsidP="000A015A">
      <w:pPr>
        <w:pStyle w:val="Teksttreci0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bCs/>
        </w:rPr>
      </w:pPr>
      <w:bookmarkStart w:id="44" w:name="bookmark61"/>
      <w:bookmarkEnd w:id="44"/>
      <w:r>
        <w:t xml:space="preserve">Ofertę złożoną na „Formularzu Oferty” (załącznik nr 1 do ogłoszenia o naborze Partnera) zamieszczonym na stronie </w:t>
      </w:r>
      <w:hyperlink r:id="rId8" w:history="1">
        <w:r w:rsidR="009955E7" w:rsidRPr="00420B81">
          <w:rPr>
            <w:rStyle w:val="Hipercze"/>
            <w:color w:val="auto"/>
            <w:u w:val="none"/>
          </w:rPr>
          <w:t>www.gopschoczewo.pl</w:t>
        </w:r>
      </w:hyperlink>
      <w:r w:rsidR="00420B81" w:rsidRPr="00420B81">
        <w:t>.</w:t>
      </w:r>
    </w:p>
    <w:p w14:paraId="619AD4FC" w14:textId="77777777" w:rsidR="00AA6A52" w:rsidRDefault="00AA6A52" w:rsidP="000A015A">
      <w:pPr>
        <w:pStyle w:val="Teksttreci0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bookmarkStart w:id="45" w:name="bookmark62"/>
      <w:bookmarkEnd w:id="45"/>
      <w:r>
        <w:t>Dokumenty potwierdzające status prawny kandydata na partnera i</w:t>
      </w:r>
      <w:r w:rsidR="00901524">
        <w:t xml:space="preserve"> umocowanie osób go reprezentuj</w:t>
      </w:r>
      <w:r>
        <w:t>ących.</w:t>
      </w:r>
    </w:p>
    <w:p w14:paraId="0BE9B505" w14:textId="77777777" w:rsidR="00AA6A52" w:rsidRDefault="00AA6A52" w:rsidP="000A015A">
      <w:pPr>
        <w:pStyle w:val="Teksttreci0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bookmarkStart w:id="46" w:name="bookmark63"/>
      <w:bookmarkEnd w:id="46"/>
      <w:r>
        <w:t xml:space="preserve">Pełnomocnictwo do składania oświadczeń woli </w:t>
      </w:r>
      <w:r w:rsidR="00C92184">
        <w:t>–</w:t>
      </w:r>
      <w:r>
        <w:t xml:space="preserve"> w</w:t>
      </w:r>
      <w:r w:rsidR="00C92184">
        <w:t xml:space="preserve"> </w:t>
      </w:r>
      <w:r>
        <w:t>przypadku, gdy ofertę będą podpisywały inne osoby niż uprawnione do reprezentowania, wskazane w dokumentacji wymienionej w</w:t>
      </w:r>
      <w:r w:rsidR="00901524">
        <w:t xml:space="preserve"> </w:t>
      </w:r>
      <w:r>
        <w:t>pkt 2.</w:t>
      </w:r>
    </w:p>
    <w:p w14:paraId="1FD242C1" w14:textId="77777777" w:rsidR="00AA6A52" w:rsidRDefault="00AA6A52" w:rsidP="000A015A">
      <w:pPr>
        <w:pStyle w:val="Teksttreci0"/>
        <w:numPr>
          <w:ilvl w:val="0"/>
          <w:numId w:val="11"/>
        </w:numPr>
        <w:tabs>
          <w:tab w:val="left" w:pos="284"/>
        </w:tabs>
        <w:spacing w:after="260"/>
        <w:ind w:left="284" w:hanging="284"/>
        <w:jc w:val="both"/>
      </w:pPr>
      <w:r>
        <w:t>Podpisane oświadczenie, zgodnie z wzorem stanowiącym załącznik nr 2 do niniejszego ogłoszenia.</w:t>
      </w:r>
    </w:p>
    <w:p w14:paraId="6057B9F5" w14:textId="77777777" w:rsidR="00AA6A52" w:rsidRPr="00B521A2" w:rsidRDefault="00AA6A52" w:rsidP="006710BC">
      <w:pPr>
        <w:pStyle w:val="Nagwek10"/>
        <w:numPr>
          <w:ilvl w:val="0"/>
          <w:numId w:val="1"/>
        </w:numPr>
        <w:tabs>
          <w:tab w:val="left" w:pos="608"/>
        </w:tabs>
        <w:spacing w:after="0"/>
      </w:pPr>
      <w:bookmarkStart w:id="47" w:name="bookmark67"/>
      <w:bookmarkStart w:id="48" w:name="bookmark65"/>
      <w:bookmarkStart w:id="49" w:name="bookmark66"/>
      <w:bookmarkStart w:id="50" w:name="bookmark68"/>
      <w:bookmarkEnd w:id="47"/>
      <w:r w:rsidRPr="00B521A2">
        <w:t>Termin</w:t>
      </w:r>
      <w:r w:rsidR="00C53A1C" w:rsidRPr="00B521A2">
        <w:t>,</w:t>
      </w:r>
      <w:r w:rsidR="009A507E" w:rsidRPr="00B521A2">
        <w:t xml:space="preserve"> sposób i miejsce</w:t>
      </w:r>
      <w:r w:rsidRPr="00B521A2">
        <w:t xml:space="preserve"> składania ofert</w:t>
      </w:r>
      <w:bookmarkEnd w:id="48"/>
      <w:bookmarkEnd w:id="49"/>
      <w:bookmarkEnd w:id="50"/>
    </w:p>
    <w:p w14:paraId="2085CFA9" w14:textId="628662CF" w:rsidR="00AA6A52" w:rsidRDefault="009A507E" w:rsidP="000A015A">
      <w:pPr>
        <w:pStyle w:val="Teksttreci0"/>
        <w:numPr>
          <w:ilvl w:val="0"/>
          <w:numId w:val="23"/>
        </w:numPr>
        <w:ind w:left="284" w:hanging="284"/>
        <w:jc w:val="both"/>
      </w:pPr>
      <w:r>
        <w:t xml:space="preserve">Wymagane dokumenty należy </w:t>
      </w:r>
      <w:r w:rsidRPr="00B75217">
        <w:t xml:space="preserve">składać </w:t>
      </w:r>
      <w:r w:rsidR="00AA6A52" w:rsidRPr="00B75217">
        <w:t xml:space="preserve">do dnia </w:t>
      </w:r>
      <w:r w:rsidR="009D5E88">
        <w:rPr>
          <w:b/>
          <w:bCs/>
        </w:rPr>
        <w:t>19</w:t>
      </w:r>
      <w:r w:rsidR="00AA6A52" w:rsidRPr="009955E7">
        <w:rPr>
          <w:b/>
          <w:bCs/>
        </w:rPr>
        <w:t xml:space="preserve"> </w:t>
      </w:r>
      <w:r w:rsidR="009955E7" w:rsidRPr="009955E7">
        <w:rPr>
          <w:b/>
          <w:bCs/>
        </w:rPr>
        <w:t xml:space="preserve">kwietnia </w:t>
      </w:r>
      <w:r w:rsidR="00AA6A52" w:rsidRPr="009955E7">
        <w:rPr>
          <w:b/>
          <w:bCs/>
        </w:rPr>
        <w:t>202</w:t>
      </w:r>
      <w:r w:rsidR="0091615A" w:rsidRPr="009955E7">
        <w:rPr>
          <w:b/>
          <w:bCs/>
        </w:rPr>
        <w:t>4</w:t>
      </w:r>
      <w:r w:rsidR="00AA6A52" w:rsidRPr="00B75217">
        <w:t xml:space="preserve"> r. do godz. 15.</w:t>
      </w:r>
      <w:r w:rsidR="00901524" w:rsidRPr="00B75217">
        <w:t>0</w:t>
      </w:r>
      <w:r w:rsidR="00AA6A52" w:rsidRPr="00B75217">
        <w:t>0</w:t>
      </w:r>
      <w:r w:rsidRPr="00B75217">
        <w:t xml:space="preserve"> z adnotacją</w:t>
      </w:r>
      <w:r>
        <w:t xml:space="preserve">: „Oferta na nabór partnera – </w:t>
      </w:r>
      <w:r w:rsidRPr="00B521A2">
        <w:t>5.17 FEPM 2021-2027”</w:t>
      </w:r>
      <w:r>
        <w:t>:</w:t>
      </w:r>
    </w:p>
    <w:p w14:paraId="487C5033" w14:textId="5905D6E7" w:rsidR="009A507E" w:rsidRDefault="00C53A1C" w:rsidP="000A015A">
      <w:pPr>
        <w:pStyle w:val="Teksttreci0"/>
        <w:numPr>
          <w:ilvl w:val="0"/>
          <w:numId w:val="22"/>
        </w:numPr>
        <w:ind w:left="284" w:firstLine="0"/>
        <w:jc w:val="both"/>
      </w:pPr>
      <w:r>
        <w:t xml:space="preserve">osobiście w zamkniętych kopertach, w sekretariacie </w:t>
      </w:r>
      <w:r w:rsidR="009955E7">
        <w:t>G</w:t>
      </w:r>
      <w:r>
        <w:t xml:space="preserve">OPS w </w:t>
      </w:r>
      <w:r w:rsidR="009955E7">
        <w:t>Choczewie</w:t>
      </w:r>
      <w:r>
        <w:t xml:space="preserve">, </w:t>
      </w:r>
      <w:bookmarkStart w:id="51" w:name="_Hlk162553103"/>
      <w:r>
        <w:t xml:space="preserve">ul. </w:t>
      </w:r>
      <w:r w:rsidR="009955E7">
        <w:t>Kusocińskiego 5, 84-210 Choczewo</w:t>
      </w:r>
      <w:r>
        <w:t>,</w:t>
      </w:r>
    </w:p>
    <w:bookmarkEnd w:id="51"/>
    <w:p w14:paraId="0365BA03" w14:textId="77777777" w:rsidR="009955E7" w:rsidRDefault="00C53A1C" w:rsidP="009955E7">
      <w:pPr>
        <w:pStyle w:val="Teksttreci0"/>
        <w:numPr>
          <w:ilvl w:val="0"/>
          <w:numId w:val="22"/>
        </w:numPr>
        <w:ind w:left="284" w:firstLine="0"/>
        <w:jc w:val="both"/>
      </w:pPr>
      <w:r>
        <w:t xml:space="preserve">drogą pocztową w zamkniętych kopertach na adres: </w:t>
      </w:r>
      <w:r w:rsidR="009955E7">
        <w:t xml:space="preserve">Gminny Ośrodek </w:t>
      </w:r>
      <w:r>
        <w:t xml:space="preserve">Pomocy Społecznej </w:t>
      </w:r>
      <w:r w:rsidR="0072210A">
        <w:br/>
      </w:r>
      <w:r>
        <w:t xml:space="preserve">w </w:t>
      </w:r>
      <w:r w:rsidR="009955E7">
        <w:t>Choczewie, ul. Kusocińskiego 5, 84-210 Choczewo,</w:t>
      </w:r>
    </w:p>
    <w:p w14:paraId="5C6FE361" w14:textId="0129D43D" w:rsidR="00C53A1C" w:rsidRDefault="00C53A1C" w:rsidP="009955E7">
      <w:pPr>
        <w:pStyle w:val="Teksttreci0"/>
        <w:numPr>
          <w:ilvl w:val="0"/>
          <w:numId w:val="22"/>
        </w:numPr>
        <w:ind w:left="284" w:firstLine="0"/>
        <w:jc w:val="both"/>
      </w:pPr>
      <w:r>
        <w:t xml:space="preserve">drogą elektroniczną na adres: </w:t>
      </w:r>
      <w:hyperlink r:id="rId9" w:history="1">
        <w:r w:rsidR="00420B81" w:rsidRPr="00420B81">
          <w:rPr>
            <w:rStyle w:val="Hipercze"/>
            <w:color w:val="auto"/>
            <w:u w:val="none"/>
          </w:rPr>
          <w:t>gops@choczewo.com.pl</w:t>
        </w:r>
      </w:hyperlink>
      <w:r w:rsidR="00420B81" w:rsidRPr="00420B81">
        <w:t xml:space="preserve"> </w:t>
      </w:r>
      <w:r>
        <w:t xml:space="preserve">opatrzony bezpiecznym podpisem elektronicznym </w:t>
      </w:r>
      <w:r w:rsidR="00162914">
        <w:t>zgodnie</w:t>
      </w:r>
      <w:r>
        <w:t xml:space="preserve"> z ustawą o usługach zaufania i identyfikacji elektronicznej,</w:t>
      </w:r>
    </w:p>
    <w:p w14:paraId="4B72F161" w14:textId="0F08D5A7" w:rsidR="00C53A1C" w:rsidRDefault="00C53A1C" w:rsidP="000A015A">
      <w:pPr>
        <w:pStyle w:val="Teksttreci0"/>
        <w:numPr>
          <w:ilvl w:val="0"/>
          <w:numId w:val="22"/>
        </w:numPr>
        <w:ind w:left="284" w:firstLine="0"/>
        <w:jc w:val="both"/>
      </w:pPr>
      <w:r>
        <w:t xml:space="preserve">profilem zaufanym na adres skrzynki pocztowej EPUAP: </w:t>
      </w:r>
      <w:hyperlink r:id="rId10" w:tgtFrame="_blank" w:history="1">
        <w:proofErr w:type="spellStart"/>
        <w:r w:rsidRPr="00420B81">
          <w:rPr>
            <w:rStyle w:val="Hipercze"/>
            <w:color w:val="auto"/>
            <w:u w:val="none"/>
          </w:rPr>
          <w:t>ePUAP</w:t>
        </w:r>
        <w:proofErr w:type="spellEnd"/>
      </w:hyperlink>
      <w:r w:rsidRPr="00420B81">
        <w:rPr>
          <w:rStyle w:val="Pogrubienie"/>
          <w:b w:val="0"/>
          <w:bCs w:val="0"/>
        </w:rPr>
        <w:t xml:space="preserve">: </w:t>
      </w:r>
      <w:r w:rsidR="00420B81" w:rsidRPr="00420B81">
        <w:rPr>
          <w:rStyle w:val="Pogrubienie"/>
          <w:b w:val="0"/>
          <w:bCs w:val="0"/>
        </w:rPr>
        <w:t>GOPS_CHOCZEWO</w:t>
      </w:r>
      <w:r w:rsidRPr="00420B81">
        <w:rPr>
          <w:rStyle w:val="Pogrubienie"/>
          <w:b w:val="0"/>
          <w:bCs w:val="0"/>
        </w:rPr>
        <w:t xml:space="preserve">  </w:t>
      </w:r>
      <w:r w:rsidRPr="00C53A1C">
        <w:t>zgodnie z rozporządzeniem w sprawie profilu zaufanego i podpisu zaufanego.</w:t>
      </w:r>
    </w:p>
    <w:p w14:paraId="13A2FAB8" w14:textId="77777777" w:rsidR="00B521A2" w:rsidRDefault="00B521A2" w:rsidP="000A015A">
      <w:pPr>
        <w:pStyle w:val="Teksttreci0"/>
        <w:numPr>
          <w:ilvl w:val="0"/>
          <w:numId w:val="23"/>
        </w:numPr>
        <w:ind w:left="284" w:hanging="284"/>
        <w:jc w:val="both"/>
      </w:pPr>
      <w:r>
        <w:t>Oferta powinna zostać podpisana przez osobę/osoby uprawnione do reprezentowania zgłaszającego.</w:t>
      </w:r>
    </w:p>
    <w:p w14:paraId="6E792E92" w14:textId="0530B19A" w:rsidR="00C53A1C" w:rsidRPr="00C53A1C" w:rsidRDefault="00C53A1C" w:rsidP="000A015A">
      <w:pPr>
        <w:pStyle w:val="Teksttreci0"/>
        <w:numPr>
          <w:ilvl w:val="0"/>
          <w:numId w:val="23"/>
        </w:numPr>
        <w:spacing w:after="260"/>
        <w:ind w:left="284" w:hanging="284"/>
        <w:jc w:val="both"/>
      </w:pPr>
      <w:r w:rsidRPr="00C53A1C">
        <w:t>Za termin złożenia dokumentów przesłanych pocztą lub elektronicznie lub profilem</w:t>
      </w:r>
      <w:r>
        <w:t xml:space="preserve"> </w:t>
      </w:r>
      <w:r w:rsidRPr="00C53A1C">
        <w:t xml:space="preserve">zaufanym uważa się datę wpływu do </w:t>
      </w:r>
      <w:r w:rsidR="00C52ABC">
        <w:t xml:space="preserve">Gminnego </w:t>
      </w:r>
      <w:r w:rsidRPr="00C53A1C">
        <w:t xml:space="preserve">Ośrodka Pomocy Społecznej w </w:t>
      </w:r>
      <w:r w:rsidR="00C52ABC">
        <w:t>Choczewie</w:t>
      </w:r>
      <w:r w:rsidRPr="00C53A1C">
        <w:t>.</w:t>
      </w:r>
      <w:r>
        <w:t xml:space="preserve"> </w:t>
      </w:r>
      <w:r w:rsidRPr="00C53A1C">
        <w:t xml:space="preserve">Oferty, które wpłyną </w:t>
      </w:r>
      <w:r w:rsidR="00640A5D">
        <w:t xml:space="preserve">                 </w:t>
      </w:r>
      <w:r w:rsidRPr="00C53A1C">
        <w:t xml:space="preserve">do </w:t>
      </w:r>
      <w:r w:rsidR="00C52ABC">
        <w:t>G</w:t>
      </w:r>
      <w:r w:rsidRPr="00C53A1C">
        <w:t>OPS po określonym terminie nie będą rozpatrywane.</w:t>
      </w:r>
    </w:p>
    <w:p w14:paraId="39FC8D0D" w14:textId="77777777" w:rsidR="00AA6A52" w:rsidRDefault="00AA6A52" w:rsidP="006710BC">
      <w:pPr>
        <w:pStyle w:val="Nagwek10"/>
        <w:numPr>
          <w:ilvl w:val="0"/>
          <w:numId w:val="1"/>
        </w:numPr>
        <w:tabs>
          <w:tab w:val="left" w:pos="699"/>
        </w:tabs>
        <w:spacing w:after="0"/>
      </w:pPr>
      <w:bookmarkStart w:id="52" w:name="bookmark71"/>
      <w:bookmarkStart w:id="53" w:name="bookmark79"/>
      <w:bookmarkStart w:id="54" w:name="bookmark77"/>
      <w:bookmarkStart w:id="55" w:name="bookmark78"/>
      <w:bookmarkStart w:id="56" w:name="bookmark80"/>
      <w:bookmarkEnd w:id="52"/>
      <w:bookmarkEnd w:id="53"/>
      <w:r>
        <w:t>Sposób i kryteria wyboru Partnera:</w:t>
      </w:r>
      <w:bookmarkEnd w:id="54"/>
      <w:bookmarkEnd w:id="55"/>
      <w:bookmarkEnd w:id="56"/>
    </w:p>
    <w:p w14:paraId="28BC08DC" w14:textId="72CFD97E" w:rsidR="00AA6A52" w:rsidRDefault="00AA6A52" w:rsidP="000A015A">
      <w:pPr>
        <w:pStyle w:val="Teksttreci0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 xml:space="preserve">Złożone oferty zostaną ocenione przez Komisję powołaną przez </w:t>
      </w:r>
      <w:r w:rsidR="00C52ABC">
        <w:t xml:space="preserve">Kierownika Gminnego </w:t>
      </w:r>
      <w:r w:rsidR="00901524">
        <w:t>Ośrodka Pomocy Społecznej</w:t>
      </w:r>
      <w:r>
        <w:t xml:space="preserve"> w </w:t>
      </w:r>
      <w:r w:rsidR="00640A5D">
        <w:t>Choczewie.</w:t>
      </w:r>
    </w:p>
    <w:p w14:paraId="50ACB14B" w14:textId="77777777" w:rsidR="00AA6A52" w:rsidRDefault="00AA6A52" w:rsidP="000A015A">
      <w:pPr>
        <w:pStyle w:val="Teksttreci0"/>
        <w:numPr>
          <w:ilvl w:val="0"/>
          <w:numId w:val="14"/>
        </w:numPr>
        <w:tabs>
          <w:tab w:val="left" w:pos="284"/>
        </w:tabs>
        <w:ind w:hanging="720"/>
        <w:jc w:val="both"/>
      </w:pPr>
      <w:bookmarkStart w:id="57" w:name="bookmark82"/>
      <w:bookmarkEnd w:id="57"/>
      <w:r>
        <w:t>Ocena złożonych ofert nastąpi według następujących kryteriów:</w:t>
      </w:r>
    </w:p>
    <w:p w14:paraId="0C1A6E21" w14:textId="77777777" w:rsidR="00AA6A52" w:rsidRDefault="00AA6A52" w:rsidP="00AA6A52">
      <w:pPr>
        <w:pStyle w:val="Teksttreci0"/>
        <w:tabs>
          <w:tab w:val="left" w:pos="391"/>
        </w:tabs>
        <w:jc w:val="both"/>
      </w:pP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46"/>
        <w:gridCol w:w="3106"/>
      </w:tblGrid>
      <w:tr w:rsidR="00AA6A52" w14:paraId="361879FA" w14:textId="77777777" w:rsidTr="000A015A"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FA055" w14:textId="77777777" w:rsidR="00AA6A52" w:rsidRPr="006710BC" w:rsidRDefault="00AA6A52" w:rsidP="006710BC">
            <w:pPr>
              <w:pStyle w:val="Inne0"/>
              <w:jc w:val="center"/>
              <w:rPr>
                <w:b/>
              </w:rPr>
            </w:pPr>
            <w:r w:rsidRPr="006710BC">
              <w:rPr>
                <w:b/>
              </w:rPr>
              <w:t>L.p.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6CD80" w14:textId="77777777" w:rsidR="00AA6A52" w:rsidRPr="006710BC" w:rsidRDefault="00AA6A52" w:rsidP="006710BC">
            <w:pPr>
              <w:pStyle w:val="Inne0"/>
              <w:ind w:firstLine="460"/>
              <w:jc w:val="center"/>
              <w:rPr>
                <w:b/>
              </w:rPr>
            </w:pPr>
            <w:r w:rsidRPr="006710BC">
              <w:rPr>
                <w:b/>
              </w:rPr>
              <w:t>Opis kryterium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F65B46" w14:textId="77777777" w:rsidR="00AA6A52" w:rsidRPr="006710BC" w:rsidRDefault="00AA6A52" w:rsidP="006710BC">
            <w:pPr>
              <w:pStyle w:val="Inne0"/>
              <w:ind w:firstLine="440"/>
              <w:jc w:val="center"/>
              <w:rPr>
                <w:b/>
              </w:rPr>
            </w:pPr>
            <w:r w:rsidRPr="006710BC">
              <w:rPr>
                <w:b/>
              </w:rPr>
              <w:t>Punktacja</w:t>
            </w:r>
          </w:p>
        </w:tc>
      </w:tr>
      <w:tr w:rsidR="00AA6A52" w14:paraId="545B727B" w14:textId="77777777" w:rsidTr="000A015A"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C34E0" w14:textId="77777777" w:rsidR="00AA6A52" w:rsidRDefault="00AA6A52" w:rsidP="0091615A">
            <w:pPr>
              <w:pStyle w:val="Inne0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55309" w14:textId="77777777" w:rsidR="00AA6A52" w:rsidRDefault="00AA6A52" w:rsidP="000A015A">
            <w:pPr>
              <w:pStyle w:val="Inne0"/>
            </w:pPr>
            <w:r>
              <w:t>Wiedza i doświadczenie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5C0F" w14:textId="77777777" w:rsidR="00AA6A52" w:rsidRDefault="000A015A" w:rsidP="00E22579">
            <w:pPr>
              <w:pStyle w:val="Inne0"/>
              <w:ind w:firstLine="440"/>
              <w:jc w:val="center"/>
            </w:pPr>
            <w:r>
              <w:t>0-</w:t>
            </w:r>
            <w:r w:rsidR="00E22579">
              <w:t>2</w:t>
            </w:r>
            <w:r>
              <w:t>0 pkt</w:t>
            </w:r>
          </w:p>
        </w:tc>
      </w:tr>
      <w:tr w:rsidR="00AA6A52" w14:paraId="12011900" w14:textId="77777777" w:rsidTr="00A91BC4">
        <w:trPr>
          <w:trHeight w:hRule="exact" w:val="1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3BA04" w14:textId="77777777" w:rsidR="00AA6A52" w:rsidRDefault="00AA6A52" w:rsidP="0091615A">
            <w:pPr>
              <w:pStyle w:val="Inne0"/>
              <w:jc w:val="center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4036B" w14:textId="77777777" w:rsidR="00AA6A52" w:rsidRDefault="00AA6A52" w:rsidP="000A015A">
            <w:pPr>
              <w:pStyle w:val="Inne0"/>
            </w:pPr>
            <w:r>
              <w:t xml:space="preserve">Zgodność prowadzonej działalności kandydata na partnera </w:t>
            </w:r>
            <w:r w:rsidR="00901524">
              <w:br/>
            </w:r>
            <w:r>
              <w:t xml:space="preserve">z ogólnymi założeniami działań, w ramach których zamierza tworzyć partnerstwo rozumiane jako zgodność celu działania organizacji i przedmiotu działalności statutowej określonych </w:t>
            </w:r>
            <w:r w:rsidR="000A015A">
              <w:br/>
            </w:r>
            <w:r>
              <w:t>w Krajowym Rejestrze Sądowym lub innych dokumentach potwierdzających status prawny oferenta, w ramach którego zamierza tworzyć partnerstwo.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0327" w14:textId="77777777" w:rsidR="00AA6A52" w:rsidRDefault="000A015A" w:rsidP="00901524">
            <w:pPr>
              <w:pStyle w:val="Inne0"/>
              <w:spacing w:before="560"/>
              <w:ind w:firstLine="440"/>
              <w:jc w:val="center"/>
            </w:pPr>
            <w:r>
              <w:t>0-10 pkt</w:t>
            </w:r>
          </w:p>
          <w:p w14:paraId="1039BC7F" w14:textId="77777777" w:rsidR="00901524" w:rsidRDefault="00901524" w:rsidP="00901524">
            <w:pPr>
              <w:pStyle w:val="Inne0"/>
              <w:spacing w:before="560"/>
              <w:ind w:firstLine="440"/>
              <w:jc w:val="center"/>
            </w:pPr>
          </w:p>
        </w:tc>
      </w:tr>
      <w:tr w:rsidR="00AA6A52" w14:paraId="391EDE7B" w14:textId="77777777" w:rsidTr="00A91BC4">
        <w:trPr>
          <w:trHeight w:hRule="exact" w:val="5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8C5B4" w14:textId="77777777" w:rsidR="00AA6A52" w:rsidRDefault="00AA6A52" w:rsidP="0091615A">
            <w:pPr>
              <w:pStyle w:val="Inne0"/>
              <w:jc w:val="center"/>
            </w:pPr>
            <w: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566C6" w14:textId="77777777" w:rsidR="00AA6A52" w:rsidRDefault="00AA6A52" w:rsidP="000A015A">
            <w:pPr>
              <w:pStyle w:val="Inne0"/>
            </w:pPr>
            <w:r>
              <w:t>Posiadanie potencjału kadrowego, technicznego, organizacyjnego i finansowego do realizacji projektu.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B8B6" w14:textId="77777777" w:rsidR="00AA6A52" w:rsidRDefault="000A015A" w:rsidP="00E22579">
            <w:pPr>
              <w:pStyle w:val="Inne0"/>
              <w:ind w:firstLine="440"/>
              <w:jc w:val="center"/>
            </w:pPr>
            <w:r>
              <w:t>0-1</w:t>
            </w:r>
            <w:r w:rsidR="00E22579">
              <w:t>5</w:t>
            </w:r>
            <w:r>
              <w:t xml:space="preserve"> pkt</w:t>
            </w:r>
          </w:p>
        </w:tc>
      </w:tr>
      <w:tr w:rsidR="00AA6A52" w14:paraId="5BE52721" w14:textId="77777777" w:rsidTr="00A91BC4">
        <w:trPr>
          <w:trHeight w:hRule="exact" w:val="127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9EFA5" w14:textId="77777777" w:rsidR="00AA6A52" w:rsidRDefault="00AA6A52" w:rsidP="0091615A">
            <w:pPr>
              <w:pStyle w:val="Inne0"/>
              <w:jc w:val="center"/>
            </w:pPr>
            <w: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B7A69" w14:textId="77777777" w:rsidR="00AA6A52" w:rsidRDefault="00AA6A52" w:rsidP="000A015A">
            <w:pPr>
              <w:pStyle w:val="Inne0"/>
            </w:pPr>
            <w:r>
              <w:t xml:space="preserve">Posiadanie koncepcji realizacji ogólnych założeń zadania, </w:t>
            </w:r>
            <w:r w:rsidR="00901524">
              <w:br/>
            </w:r>
            <w:r>
              <w:t xml:space="preserve">w ramach którego zamierza tworzyć partnerstwo, wraz </w:t>
            </w:r>
            <w:r w:rsidR="00901524">
              <w:br/>
            </w:r>
            <w:r>
              <w:t>z szacowanym kosztem realizacji zakresu rzeczowego deklarowanego przez partnera, w tym deklarowany wkład własny w projekcie.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3F686" w14:textId="77777777" w:rsidR="00AA6A52" w:rsidRDefault="000A015A" w:rsidP="00E22579">
            <w:pPr>
              <w:pStyle w:val="Inne0"/>
              <w:ind w:firstLine="440"/>
              <w:jc w:val="center"/>
            </w:pPr>
            <w:r>
              <w:t>0-1</w:t>
            </w:r>
            <w:r w:rsidR="00E22579">
              <w:t>5</w:t>
            </w:r>
            <w:r>
              <w:t xml:space="preserve"> pkt</w:t>
            </w:r>
          </w:p>
        </w:tc>
      </w:tr>
      <w:tr w:rsidR="000A015A" w14:paraId="254E4D05" w14:textId="77777777" w:rsidTr="000A015A">
        <w:trPr>
          <w:trHeight w:hRule="exact" w:val="443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1AFC87" w14:textId="77777777" w:rsidR="000A015A" w:rsidRPr="000A015A" w:rsidRDefault="000A015A" w:rsidP="000A015A">
            <w:pPr>
              <w:pStyle w:val="Inne0"/>
              <w:jc w:val="right"/>
              <w:rPr>
                <w:b/>
              </w:rPr>
            </w:pPr>
            <w:r w:rsidRPr="000A015A">
              <w:rPr>
                <w:b/>
              </w:rPr>
              <w:t>Łączna ilość punktów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66ADD" w14:textId="77777777" w:rsidR="000A015A" w:rsidRPr="000A015A" w:rsidRDefault="000A015A" w:rsidP="00901524">
            <w:pPr>
              <w:pStyle w:val="Inne0"/>
              <w:ind w:firstLine="440"/>
              <w:jc w:val="center"/>
              <w:rPr>
                <w:b/>
              </w:rPr>
            </w:pPr>
            <w:r w:rsidRPr="000A015A">
              <w:rPr>
                <w:b/>
              </w:rPr>
              <w:t>60 pkt</w:t>
            </w:r>
          </w:p>
        </w:tc>
      </w:tr>
    </w:tbl>
    <w:p w14:paraId="47ED88A6" w14:textId="77777777" w:rsidR="00AA6A52" w:rsidRDefault="00AA6A52" w:rsidP="00AA6A52">
      <w:pPr>
        <w:pStyle w:val="Teksttreci0"/>
        <w:tabs>
          <w:tab w:val="left" w:pos="362"/>
        </w:tabs>
        <w:jc w:val="both"/>
      </w:pPr>
    </w:p>
    <w:p w14:paraId="7EA01BF5" w14:textId="77777777" w:rsidR="00AA6A52" w:rsidRDefault="00AA6A52" w:rsidP="000A015A">
      <w:pPr>
        <w:pStyle w:val="Teksttreci0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>Ocena zostanie przeprowadzona na Karcie Oceny. Wzór Karty Oceny stanowi załącznik nr 3 do ogłoszenia.</w:t>
      </w:r>
    </w:p>
    <w:p w14:paraId="5F5D91D2" w14:textId="77777777" w:rsidR="00AA6A52" w:rsidRDefault="00AA6A52" w:rsidP="000A015A">
      <w:pPr>
        <w:pStyle w:val="Teksttreci0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bookmarkStart w:id="58" w:name="bookmark84"/>
      <w:bookmarkEnd w:id="58"/>
      <w:r>
        <w:t>Maksymalna liczba punktów możliwa do uzyskania wynosi 60 punktów.</w:t>
      </w:r>
    </w:p>
    <w:p w14:paraId="23AFFD08" w14:textId="77777777" w:rsidR="00AA6A52" w:rsidRDefault="00AA6A52" w:rsidP="000A015A">
      <w:pPr>
        <w:pStyle w:val="Teksttreci0"/>
        <w:numPr>
          <w:ilvl w:val="0"/>
          <w:numId w:val="14"/>
        </w:numPr>
        <w:tabs>
          <w:tab w:val="left" w:pos="284"/>
        </w:tabs>
        <w:ind w:left="284" w:hanging="284"/>
        <w:jc w:val="both"/>
      </w:pPr>
      <w:bookmarkStart w:id="59" w:name="bookmark85"/>
      <w:bookmarkStart w:id="60" w:name="bookmark86"/>
      <w:bookmarkEnd w:id="59"/>
      <w:bookmarkEnd w:id="60"/>
      <w:r>
        <w:t>W przypadku braków formalnych oferty, tj. złożenie oferty przez podmiot nieuprawniony do udziału w naborze, niepodpisanie wymaganych dokumentów przez osoby uprawnione lub niezałączenie dokumentów, o których mowa w pkt. VI (poz. od 1 do 4) niniejszego dokumentu, oferty podlegają odrzuceniu.</w:t>
      </w:r>
    </w:p>
    <w:p w14:paraId="318AEA48" w14:textId="27552DAC" w:rsidR="00AA6A52" w:rsidRDefault="00AA6A52" w:rsidP="000A015A">
      <w:pPr>
        <w:pStyle w:val="Teksttreci0"/>
        <w:numPr>
          <w:ilvl w:val="0"/>
          <w:numId w:val="14"/>
        </w:numPr>
        <w:tabs>
          <w:tab w:val="left" w:pos="284"/>
        </w:tabs>
        <w:spacing w:after="240"/>
        <w:ind w:left="284" w:hanging="284"/>
        <w:jc w:val="both"/>
      </w:pPr>
      <w:r>
        <w:t xml:space="preserve">Od decyzji Komisji nie przysługuje odwołanie. Oferentowi przysługuje prawo (na jego wniosek) </w:t>
      </w:r>
      <w:r w:rsidR="00F52ACF">
        <w:t xml:space="preserve">                    </w:t>
      </w:r>
      <w:r>
        <w:t>do informacji o przyczynach odrzucenia oferty.</w:t>
      </w:r>
    </w:p>
    <w:p w14:paraId="394AA5D9" w14:textId="77777777" w:rsidR="00AA6A52" w:rsidRDefault="00AA6A52" w:rsidP="006710BC">
      <w:pPr>
        <w:pStyle w:val="Nagwek10"/>
        <w:numPr>
          <w:ilvl w:val="0"/>
          <w:numId w:val="1"/>
        </w:numPr>
        <w:tabs>
          <w:tab w:val="left" w:pos="382"/>
        </w:tabs>
        <w:spacing w:after="0"/>
      </w:pPr>
      <w:bookmarkStart w:id="61" w:name="bookmark88"/>
      <w:bookmarkStart w:id="62" w:name="bookmark89"/>
      <w:bookmarkStart w:id="63" w:name="bookmark91"/>
      <w:r>
        <w:t>Uwagi końcowe:</w:t>
      </w:r>
      <w:bookmarkEnd w:id="61"/>
      <w:bookmarkEnd w:id="62"/>
      <w:bookmarkEnd w:id="63"/>
    </w:p>
    <w:p w14:paraId="7FC93990" w14:textId="77777777" w:rsidR="00AA6A52" w:rsidRDefault="00AA6A52" w:rsidP="000A015A">
      <w:pPr>
        <w:pStyle w:val="Teksttreci0"/>
        <w:numPr>
          <w:ilvl w:val="0"/>
          <w:numId w:val="15"/>
        </w:numPr>
        <w:tabs>
          <w:tab w:val="left" w:pos="284"/>
        </w:tabs>
        <w:jc w:val="both"/>
      </w:pPr>
      <w:bookmarkStart w:id="64" w:name="bookmark92"/>
      <w:bookmarkEnd w:id="64"/>
      <w:r>
        <w:t>Ogłaszający nabór zastrzega sobie prawo do:</w:t>
      </w:r>
    </w:p>
    <w:p w14:paraId="65B2514E" w14:textId="77777777" w:rsidR="00AA6A52" w:rsidRDefault="00AA6A52" w:rsidP="00A46111">
      <w:pPr>
        <w:pStyle w:val="Teksttreci0"/>
        <w:numPr>
          <w:ilvl w:val="0"/>
          <w:numId w:val="16"/>
        </w:numPr>
        <w:tabs>
          <w:tab w:val="left" w:pos="284"/>
        </w:tabs>
        <w:ind w:firstLine="284"/>
        <w:jc w:val="both"/>
      </w:pPr>
      <w:bookmarkStart w:id="65" w:name="bookmark93"/>
      <w:bookmarkEnd w:id="65"/>
      <w:r>
        <w:t>negocj</w:t>
      </w:r>
      <w:r w:rsidR="00901524">
        <w:t>owania warunków realizacj</w:t>
      </w:r>
      <w:r>
        <w:t>i zadania,</w:t>
      </w:r>
    </w:p>
    <w:p w14:paraId="04E61141" w14:textId="77777777" w:rsidR="006F52F1" w:rsidRDefault="00AA6A52" w:rsidP="00A46111">
      <w:pPr>
        <w:pStyle w:val="Teksttreci0"/>
        <w:numPr>
          <w:ilvl w:val="0"/>
          <w:numId w:val="16"/>
        </w:numPr>
        <w:tabs>
          <w:tab w:val="left" w:pos="284"/>
        </w:tabs>
        <w:ind w:firstLine="284"/>
        <w:jc w:val="both"/>
      </w:pPr>
      <w:bookmarkStart w:id="66" w:name="bookmark94"/>
      <w:bookmarkEnd w:id="66"/>
      <w:r>
        <w:t>unieważnienia naboru lub jego części bez podawania przyczyny</w:t>
      </w:r>
      <w:r w:rsidR="006F52F1">
        <w:t>,</w:t>
      </w:r>
    </w:p>
    <w:p w14:paraId="09309E05" w14:textId="77777777" w:rsidR="009A507E" w:rsidRDefault="006F52F1" w:rsidP="00A46111">
      <w:pPr>
        <w:pStyle w:val="Teksttreci0"/>
        <w:numPr>
          <w:ilvl w:val="0"/>
          <w:numId w:val="16"/>
        </w:numPr>
        <w:tabs>
          <w:tab w:val="left" w:pos="284"/>
        </w:tabs>
        <w:ind w:firstLine="284"/>
        <w:jc w:val="both"/>
      </w:pPr>
      <w:r>
        <w:t>wydłużeni</w:t>
      </w:r>
      <w:r w:rsidR="0091615A">
        <w:t>a</w:t>
      </w:r>
      <w:r>
        <w:t xml:space="preserve"> terminu składania ofert</w:t>
      </w:r>
      <w:bookmarkStart w:id="67" w:name="bookmark95"/>
      <w:bookmarkEnd w:id="67"/>
      <w:r w:rsidR="009A507E">
        <w:t>,</w:t>
      </w:r>
    </w:p>
    <w:p w14:paraId="292ACA29" w14:textId="77777777" w:rsidR="009A507E" w:rsidRPr="00A46111" w:rsidRDefault="003961E8" w:rsidP="00A46111">
      <w:pPr>
        <w:pStyle w:val="Teksttreci0"/>
        <w:numPr>
          <w:ilvl w:val="0"/>
          <w:numId w:val="16"/>
        </w:numPr>
        <w:tabs>
          <w:tab w:val="left" w:pos="284"/>
        </w:tabs>
        <w:ind w:firstLine="284"/>
        <w:jc w:val="both"/>
      </w:pPr>
      <w:r w:rsidRPr="00A46111">
        <w:t>niezłożenia wniosku aplikacyjnego,</w:t>
      </w:r>
    </w:p>
    <w:p w14:paraId="699A3E0A" w14:textId="77777777" w:rsidR="0091615A" w:rsidRPr="00A46111" w:rsidRDefault="003961E8" w:rsidP="00A46111">
      <w:pPr>
        <w:pStyle w:val="Teksttreci0"/>
        <w:numPr>
          <w:ilvl w:val="0"/>
          <w:numId w:val="16"/>
        </w:numPr>
        <w:tabs>
          <w:tab w:val="left" w:pos="284"/>
        </w:tabs>
        <w:ind w:left="284"/>
        <w:jc w:val="both"/>
      </w:pPr>
      <w:r w:rsidRPr="00A46111">
        <w:t>odstąpienia od partnerstwa w przypadku niezłożenia wniosku aplikacyjnego lub nie otrzymania dofinansowania na realizację zadania.</w:t>
      </w:r>
    </w:p>
    <w:p w14:paraId="5D4AF9D8" w14:textId="77777777" w:rsidR="00AA6A52" w:rsidRDefault="00AA6A52" w:rsidP="0072210A">
      <w:pPr>
        <w:pStyle w:val="Teksttreci0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t>Ogłaszający nabór podpisze umowę partnerską z kandydatem na partnera, którego zgłoszenie zostało najwyżej ocenione. Podpisanie umowy partnerskiej może nastąpić z więcej niż jednym kandydatem na partnera, których zgłoszenia zostały najwyżej ocenione.</w:t>
      </w:r>
    </w:p>
    <w:p w14:paraId="205FC91C" w14:textId="6A1CD48F" w:rsidR="00AA6A52" w:rsidRDefault="00AA6A52" w:rsidP="0072210A">
      <w:pPr>
        <w:pStyle w:val="Teksttreci0"/>
        <w:numPr>
          <w:ilvl w:val="0"/>
          <w:numId w:val="15"/>
        </w:numPr>
        <w:tabs>
          <w:tab w:val="left" w:pos="284"/>
        </w:tabs>
        <w:ind w:left="260" w:hanging="260"/>
        <w:jc w:val="both"/>
      </w:pPr>
      <w:bookmarkStart w:id="68" w:name="bookmark96"/>
      <w:bookmarkEnd w:id="68"/>
      <w:r>
        <w:t xml:space="preserve">W przypadku unieważnienia naboru </w:t>
      </w:r>
      <w:r w:rsidR="00901524">
        <w:t xml:space="preserve">Gmina </w:t>
      </w:r>
      <w:r w:rsidR="00C52ABC">
        <w:t>Choczewo</w:t>
      </w:r>
      <w:r>
        <w:t xml:space="preserve"> </w:t>
      </w:r>
      <w:r w:rsidR="00901524">
        <w:t>–</w:t>
      </w:r>
      <w:r>
        <w:t xml:space="preserve"> </w:t>
      </w:r>
      <w:r w:rsidR="00C52ABC">
        <w:t xml:space="preserve">Gminny </w:t>
      </w:r>
      <w:r w:rsidR="00901524">
        <w:t>Ośrodek Pomocy Społecznej</w:t>
      </w:r>
      <w:r>
        <w:t xml:space="preserve"> </w:t>
      </w:r>
      <w:r w:rsidR="005B13CD">
        <w:br/>
      </w:r>
      <w:r>
        <w:t xml:space="preserve">w </w:t>
      </w:r>
      <w:r w:rsidR="00C52ABC">
        <w:t xml:space="preserve">Choczewie </w:t>
      </w:r>
      <w:r>
        <w:t>nie ponosi odpowiedzialności za szkody, jakie poniósł z tego tytułu podmiot zainteresowany zgłoszeniem swojej kandydatury lub kandydat na partnera, który dokonał zgłoszenia, a w szczególności nie ponosi odpowiedzialności za koszty przygotowania zgłoszenia.</w:t>
      </w:r>
    </w:p>
    <w:p w14:paraId="15B2F165" w14:textId="7553DF6B" w:rsidR="006F52F1" w:rsidRDefault="00AA6A52" w:rsidP="00A46111">
      <w:pPr>
        <w:pStyle w:val="Teksttreci0"/>
        <w:numPr>
          <w:ilvl w:val="0"/>
          <w:numId w:val="15"/>
        </w:numPr>
        <w:tabs>
          <w:tab w:val="left" w:pos="284"/>
        </w:tabs>
        <w:ind w:left="260" w:hanging="260"/>
        <w:jc w:val="both"/>
      </w:pPr>
      <w:bookmarkStart w:id="69" w:name="bookmark97"/>
      <w:bookmarkEnd w:id="69"/>
      <w:r>
        <w:t xml:space="preserve">Wyniki naboru zostaną ogłoszone na stronie internetowej </w:t>
      </w:r>
      <w:r w:rsidR="00C52ABC">
        <w:t xml:space="preserve">Gminnego </w:t>
      </w:r>
      <w:r w:rsidR="00901524">
        <w:t>Ośrodka Pomocy Społecznej</w:t>
      </w:r>
      <w:r>
        <w:t xml:space="preserve"> </w:t>
      </w:r>
      <w:r w:rsidR="00C52ABC">
        <w:t xml:space="preserve">                </w:t>
      </w:r>
      <w:r>
        <w:t xml:space="preserve">w </w:t>
      </w:r>
      <w:r w:rsidR="00C52ABC">
        <w:t>Choczewie</w:t>
      </w:r>
      <w:r>
        <w:t xml:space="preserve"> oraz w Biuletynie Informacji Publicznej </w:t>
      </w:r>
      <w:r w:rsidR="00C52ABC">
        <w:t>G</w:t>
      </w:r>
      <w:r w:rsidR="00901524">
        <w:t>OPS</w:t>
      </w:r>
      <w:r>
        <w:t xml:space="preserve"> w </w:t>
      </w:r>
      <w:r w:rsidR="00C52ABC">
        <w:t>Choczewie</w:t>
      </w:r>
      <w:r w:rsidR="006F52F1">
        <w:t>.</w:t>
      </w:r>
      <w:bookmarkStart w:id="70" w:name="bookmark98"/>
      <w:bookmarkEnd w:id="70"/>
    </w:p>
    <w:p w14:paraId="0CE36857" w14:textId="25E0CB14" w:rsidR="00AA6A52" w:rsidRDefault="00AA6A52" w:rsidP="00A46111">
      <w:pPr>
        <w:pStyle w:val="Teksttreci0"/>
        <w:numPr>
          <w:ilvl w:val="0"/>
          <w:numId w:val="15"/>
        </w:numPr>
        <w:tabs>
          <w:tab w:val="left" w:pos="284"/>
        </w:tabs>
        <w:ind w:left="260" w:hanging="260"/>
        <w:jc w:val="both"/>
      </w:pPr>
      <w:r>
        <w:t xml:space="preserve">Dopuszcza się możliwość wzywania kandydatów na partnera do złożenia dodatkowych wyjaśnień </w:t>
      </w:r>
      <w:r w:rsidR="00C52ABC">
        <w:t xml:space="preserve">              </w:t>
      </w:r>
      <w:r>
        <w:t>w związku ze złożonym zgłoszeniem na partnera lub zorganizowania spotkania z poszczególnymi kandydatami na partnera.</w:t>
      </w:r>
    </w:p>
    <w:p w14:paraId="61A3B317" w14:textId="611215A4" w:rsidR="00AA6A52" w:rsidRDefault="00C52ABC" w:rsidP="00A46111">
      <w:pPr>
        <w:pStyle w:val="Teksttreci0"/>
        <w:numPr>
          <w:ilvl w:val="0"/>
          <w:numId w:val="15"/>
        </w:numPr>
        <w:tabs>
          <w:tab w:val="left" w:pos="284"/>
        </w:tabs>
        <w:ind w:left="260" w:hanging="260"/>
        <w:jc w:val="both"/>
      </w:pPr>
      <w:bookmarkStart w:id="71" w:name="bookmark99"/>
      <w:bookmarkStart w:id="72" w:name="bookmark100"/>
      <w:bookmarkEnd w:id="71"/>
      <w:bookmarkEnd w:id="72"/>
      <w:r>
        <w:t xml:space="preserve">Gminny Ośrodek </w:t>
      </w:r>
      <w:r w:rsidR="00B6453D">
        <w:t xml:space="preserve">Pomocy Społecznej w </w:t>
      </w:r>
      <w:r>
        <w:t xml:space="preserve">Choczewie </w:t>
      </w:r>
      <w:r w:rsidR="00AA6A52">
        <w:t>działając</w:t>
      </w:r>
      <w:r w:rsidR="00A46111">
        <w:t>y</w:t>
      </w:r>
      <w:r w:rsidR="00AA6A52">
        <w:t xml:space="preserve"> w imieniu </w:t>
      </w:r>
      <w:r w:rsidR="00B6453D">
        <w:t xml:space="preserve">Gminy </w:t>
      </w:r>
      <w:r>
        <w:t>Choczewo</w:t>
      </w:r>
      <w:r w:rsidR="00AA6A52">
        <w:t xml:space="preserve"> nie ponosi odpowiedzialności za brak uzyskania dofinansowania na realizację projektu będącego przedmiotem niniejszego partnerstwa.</w:t>
      </w:r>
    </w:p>
    <w:p w14:paraId="601A616E" w14:textId="5C6BC329" w:rsidR="00AA6A52" w:rsidRDefault="00AA6A52" w:rsidP="00A46111">
      <w:pPr>
        <w:pStyle w:val="Teksttreci0"/>
        <w:numPr>
          <w:ilvl w:val="0"/>
          <w:numId w:val="15"/>
        </w:numPr>
        <w:tabs>
          <w:tab w:val="left" w:pos="284"/>
        </w:tabs>
        <w:spacing w:after="280"/>
        <w:ind w:left="260" w:hanging="260"/>
        <w:jc w:val="both"/>
      </w:pPr>
      <w:bookmarkStart w:id="73" w:name="bookmark101"/>
      <w:bookmarkEnd w:id="73"/>
      <w:r>
        <w:t xml:space="preserve">Osoba do kontaktu </w:t>
      </w:r>
      <w:proofErr w:type="spellStart"/>
      <w:r>
        <w:t>ws</w:t>
      </w:r>
      <w:proofErr w:type="spellEnd"/>
      <w:r>
        <w:t xml:space="preserve">. naboru Partnera: </w:t>
      </w:r>
      <w:r w:rsidR="00B6453D">
        <w:t xml:space="preserve">Joanna </w:t>
      </w:r>
      <w:r w:rsidR="007C34CC">
        <w:t>Mazurek</w:t>
      </w:r>
      <w:r>
        <w:t xml:space="preserve"> - tel. </w:t>
      </w:r>
      <w:r w:rsidR="007C34CC">
        <w:t>697 991 521</w:t>
      </w:r>
      <w:r w:rsidRPr="00A46111">
        <w:t>,</w:t>
      </w:r>
      <w:r>
        <w:t xml:space="preserve"> e-mail: </w:t>
      </w:r>
      <w:hyperlink r:id="rId11" w:history="1">
        <w:r w:rsidR="007C34CC" w:rsidRPr="00420B81">
          <w:rPr>
            <w:rStyle w:val="Hipercze"/>
            <w:color w:val="auto"/>
            <w:u w:val="none"/>
          </w:rPr>
          <w:t>j.mazurek@choczewo.com.pl</w:t>
        </w:r>
      </w:hyperlink>
      <w:r w:rsidRPr="00420B81">
        <w:t>.</w:t>
      </w:r>
    </w:p>
    <w:p w14:paraId="6F189E43" w14:textId="77777777" w:rsidR="00AA6A52" w:rsidRDefault="00AA6A52" w:rsidP="00901524">
      <w:pPr>
        <w:pStyle w:val="Nagwek10"/>
        <w:numPr>
          <w:ilvl w:val="0"/>
          <w:numId w:val="1"/>
        </w:numPr>
        <w:tabs>
          <w:tab w:val="left" w:pos="473"/>
        </w:tabs>
        <w:spacing w:after="0"/>
        <w:jc w:val="both"/>
      </w:pPr>
      <w:bookmarkStart w:id="74" w:name="bookmark104"/>
      <w:bookmarkStart w:id="75" w:name="bookmark102"/>
      <w:bookmarkStart w:id="76" w:name="bookmark103"/>
      <w:bookmarkStart w:id="77" w:name="bookmark105"/>
      <w:bookmarkEnd w:id="74"/>
      <w:r>
        <w:t>Informacja o ochronie danych osobowych:</w:t>
      </w:r>
      <w:bookmarkEnd w:id="75"/>
      <w:bookmarkEnd w:id="76"/>
      <w:bookmarkEnd w:id="77"/>
    </w:p>
    <w:p w14:paraId="1E7C605C" w14:textId="2F5C4084" w:rsidR="0072210A" w:rsidRDefault="00AA6A52" w:rsidP="0072210A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bookmarkStart w:id="78" w:name="bookmark106"/>
      <w:bookmarkEnd w:id="78"/>
      <w:r>
        <w:t xml:space="preserve">Administratorem danych osobowych jest </w:t>
      </w:r>
      <w:r w:rsidR="009955E7">
        <w:t xml:space="preserve">Gminny Ośrodek </w:t>
      </w:r>
      <w:r w:rsidR="00B6453D">
        <w:t xml:space="preserve">Pomocy Społecznej w </w:t>
      </w:r>
      <w:r w:rsidR="009955E7">
        <w:t>Choczewie</w:t>
      </w:r>
      <w:r>
        <w:t xml:space="preserve">, </w:t>
      </w:r>
      <w:r w:rsidR="00420B81">
        <w:t xml:space="preserve">                 </w:t>
      </w:r>
      <w:r>
        <w:t xml:space="preserve">ul. </w:t>
      </w:r>
      <w:r w:rsidR="009955E7">
        <w:t>Kusocińskiego 5, 84-210 Choczewo</w:t>
      </w:r>
      <w:r>
        <w:t>.</w:t>
      </w:r>
      <w:bookmarkStart w:id="79" w:name="bookmark107"/>
      <w:bookmarkEnd w:id="79"/>
    </w:p>
    <w:p w14:paraId="2489722E" w14:textId="0E28A423" w:rsidR="0072210A" w:rsidRPr="009955E7" w:rsidRDefault="00AA6A52" w:rsidP="0072210A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B6453D">
        <w:t xml:space="preserve">Inspektorem Ochrony Danych jest </w:t>
      </w:r>
      <w:r w:rsidR="009955E7">
        <w:t xml:space="preserve">Patrycja </w:t>
      </w:r>
      <w:proofErr w:type="spellStart"/>
      <w:r w:rsidR="009955E7">
        <w:t>Doppke</w:t>
      </w:r>
      <w:proofErr w:type="spellEnd"/>
      <w:r w:rsidRPr="00B6453D">
        <w:t>, z którym można kontaktować się e-mailowo:</w:t>
      </w:r>
      <w:r w:rsidRPr="0072210A">
        <w:rPr>
          <w:color w:val="FF0000"/>
        </w:rPr>
        <w:t xml:space="preserve"> </w:t>
      </w:r>
      <w:hyperlink r:id="rId12" w:history="1">
        <w:r w:rsidR="00B6453D" w:rsidRPr="00420B81">
          <w:rPr>
            <w:rStyle w:val="Hipercze"/>
            <w:color w:val="auto"/>
            <w:u w:val="none"/>
          </w:rPr>
          <w:t>iod</w:t>
        </w:r>
        <w:r w:rsidR="00420B81" w:rsidRPr="00420B81">
          <w:rPr>
            <w:rStyle w:val="Hipercze"/>
            <w:color w:val="auto"/>
            <w:u w:val="none"/>
          </w:rPr>
          <w:t>o</w:t>
        </w:r>
        <w:r w:rsidR="00B6453D" w:rsidRPr="00420B81">
          <w:rPr>
            <w:rStyle w:val="Hipercze"/>
            <w:color w:val="auto"/>
            <w:u w:val="none"/>
          </w:rPr>
          <w:t>@</w:t>
        </w:r>
      </w:hyperlink>
      <w:bookmarkStart w:id="80" w:name="bookmark108"/>
      <w:bookmarkEnd w:id="80"/>
      <w:r w:rsidR="00420B81" w:rsidRPr="00420B81">
        <w:rPr>
          <w:rStyle w:val="Hipercze"/>
          <w:color w:val="auto"/>
          <w:u w:val="none"/>
        </w:rPr>
        <w:t>choczewo.com.pl.</w:t>
      </w:r>
    </w:p>
    <w:p w14:paraId="47EE107F" w14:textId="4A22C05E" w:rsidR="0072210A" w:rsidRDefault="00AA6A52" w:rsidP="0072210A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t xml:space="preserve">Administrator danych przetwarza dane osobowe w celu przeprowadzenia naboru partnera </w:t>
      </w:r>
      <w:r w:rsidR="00DA460F">
        <w:t xml:space="preserve">                                       </w:t>
      </w:r>
      <w:r>
        <w:t xml:space="preserve">do projektu w ramach </w:t>
      </w:r>
      <w:r w:rsidR="003961E8" w:rsidRPr="00A46111">
        <w:t>Programu Fundusze Europejskie dla Pomorza</w:t>
      </w:r>
      <w:r w:rsidR="00566463">
        <w:t xml:space="preserve"> </w:t>
      </w:r>
      <w:r w:rsidR="003961E8" w:rsidRPr="00A46111">
        <w:t>2021-2027, Priorytet</w:t>
      </w:r>
      <w:r w:rsidR="00566463">
        <w:t xml:space="preserve"> </w:t>
      </w:r>
      <w:r w:rsidR="003961E8" w:rsidRPr="00A46111">
        <w:t>5 Fundusze Europejskie dla silnego społecznie Pomorza (EFS+) Działanie 5.17 Usługi społeczne</w:t>
      </w:r>
      <w:r w:rsidR="00DA460F">
        <w:t xml:space="preserve"> </w:t>
      </w:r>
      <w:r w:rsidR="003961E8" w:rsidRPr="00A46111">
        <w:t>i zdrowotne</w:t>
      </w:r>
      <w:r>
        <w:t xml:space="preserve"> oraz zawarcia umowy o partnerstwie na rzecz realizacji projektu.</w:t>
      </w:r>
      <w:bookmarkStart w:id="81" w:name="bookmark109"/>
      <w:bookmarkEnd w:id="81"/>
    </w:p>
    <w:p w14:paraId="12FBC469" w14:textId="77777777" w:rsidR="0072210A" w:rsidRDefault="00AA6A52" w:rsidP="0072210A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t>Podstawą przetwarzania danych osobowych jest art. 6 ust. 1 lit b)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w związku z przepisami Kodeksu cywilnego oraz dotyczącymi finansów publicznych.</w:t>
      </w:r>
      <w:bookmarkStart w:id="82" w:name="bookmark110"/>
      <w:bookmarkEnd w:id="82"/>
    </w:p>
    <w:p w14:paraId="5FAAB5AD" w14:textId="77777777" w:rsidR="0072210A" w:rsidRDefault="00AA6A52" w:rsidP="0072210A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t>Dane osobowe podawane są dobrowolnie, jednakże jest to niezbędne do oceny formularza oferty oraz zawarcia umowy o partnerstwie na rzecz realizacji projektu.</w:t>
      </w:r>
      <w:bookmarkStart w:id="83" w:name="bookmark111"/>
      <w:bookmarkEnd w:id="83"/>
    </w:p>
    <w:p w14:paraId="33089D44" w14:textId="77777777" w:rsidR="00AA6A52" w:rsidRDefault="00AA6A52" w:rsidP="0072210A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lastRenderedPageBreak/>
        <w:t>Osoba podająca dane posiada:</w:t>
      </w:r>
    </w:p>
    <w:p w14:paraId="6C86175C" w14:textId="77777777" w:rsidR="00A46111" w:rsidRDefault="00AA6A52" w:rsidP="00A46111">
      <w:pPr>
        <w:pStyle w:val="Teksttreci0"/>
        <w:numPr>
          <w:ilvl w:val="0"/>
          <w:numId w:val="18"/>
        </w:numPr>
        <w:tabs>
          <w:tab w:val="left" w:pos="284"/>
          <w:tab w:val="left" w:pos="567"/>
        </w:tabs>
        <w:ind w:firstLine="284"/>
        <w:jc w:val="both"/>
      </w:pPr>
      <w:bookmarkStart w:id="84" w:name="bookmark112"/>
      <w:bookmarkEnd w:id="84"/>
      <w:r>
        <w:t>na podstawie art. 15 RODO prawo dostępu do swoich danych osobowych,</w:t>
      </w:r>
      <w:bookmarkStart w:id="85" w:name="bookmark113"/>
      <w:bookmarkEnd w:id="85"/>
    </w:p>
    <w:p w14:paraId="6F3B2692" w14:textId="77777777" w:rsidR="00A46111" w:rsidRDefault="00AA6A52" w:rsidP="00A46111">
      <w:pPr>
        <w:pStyle w:val="Teksttreci0"/>
        <w:numPr>
          <w:ilvl w:val="0"/>
          <w:numId w:val="18"/>
        </w:numPr>
        <w:tabs>
          <w:tab w:val="left" w:pos="284"/>
          <w:tab w:val="left" w:pos="567"/>
        </w:tabs>
        <w:ind w:firstLine="284"/>
        <w:jc w:val="both"/>
      </w:pPr>
      <w:r>
        <w:t>na podstawie art. 16 RODO prawo do sprostowania swoich danych osobowych,</w:t>
      </w:r>
      <w:bookmarkStart w:id="86" w:name="bookmark114"/>
      <w:bookmarkEnd w:id="86"/>
    </w:p>
    <w:p w14:paraId="4B439C82" w14:textId="77777777" w:rsidR="00B6453D" w:rsidRDefault="00AA6A52" w:rsidP="00A46111">
      <w:pPr>
        <w:pStyle w:val="Teksttreci0"/>
        <w:numPr>
          <w:ilvl w:val="0"/>
          <w:numId w:val="18"/>
        </w:numPr>
        <w:tabs>
          <w:tab w:val="left" w:pos="284"/>
          <w:tab w:val="left" w:pos="567"/>
        </w:tabs>
        <w:ind w:firstLine="284"/>
        <w:jc w:val="both"/>
      </w:pPr>
      <w:r>
        <w:t xml:space="preserve">na podstawie art. 18 RODO prawo żądania od administratora danych osobowych ograniczenia </w:t>
      </w:r>
    </w:p>
    <w:p w14:paraId="7BD80F99" w14:textId="36745E62" w:rsidR="00B6453D" w:rsidRDefault="00AA6A52" w:rsidP="00A23C7B">
      <w:pPr>
        <w:pStyle w:val="Teksttreci0"/>
        <w:numPr>
          <w:ilvl w:val="8"/>
          <w:numId w:val="18"/>
        </w:numPr>
        <w:tabs>
          <w:tab w:val="left" w:pos="567"/>
        </w:tabs>
        <w:ind w:left="567"/>
        <w:jc w:val="both"/>
      </w:pPr>
      <w:r>
        <w:t>przetwarzania swoich danych osobowych z zastrzeżeniem pr</w:t>
      </w:r>
      <w:r w:rsidR="00A46111">
        <w:t xml:space="preserve">zypadków, o których mowa </w:t>
      </w:r>
      <w:r w:rsidR="00956BDB">
        <w:t xml:space="preserve">                        </w:t>
      </w:r>
      <w:r w:rsidR="00A46111">
        <w:t>w art. 1</w:t>
      </w:r>
      <w:r>
        <w:t>8 ust. 2 RODO,</w:t>
      </w:r>
    </w:p>
    <w:p w14:paraId="2ADB61C3" w14:textId="77777777" w:rsidR="00AA6A52" w:rsidRDefault="00B6453D" w:rsidP="00ED713F">
      <w:pPr>
        <w:pStyle w:val="Teksttreci0"/>
        <w:numPr>
          <w:ilvl w:val="8"/>
          <w:numId w:val="18"/>
        </w:numPr>
        <w:tabs>
          <w:tab w:val="left" w:pos="284"/>
        </w:tabs>
        <w:ind w:left="567" w:hanging="567"/>
        <w:jc w:val="both"/>
      </w:pPr>
      <w:r>
        <w:t xml:space="preserve">4) </w:t>
      </w:r>
      <w:r w:rsidR="00AA6A52">
        <w:t>prawo do wniesienia skargi do Prezesa Urzędu Ochrony Danych Osobowych, gdy uzna, że przetwarzanie jego danych osobowych narusza przepisy RODO</w:t>
      </w:r>
      <w:r w:rsidR="00ED713F">
        <w:t>.</w:t>
      </w:r>
    </w:p>
    <w:p w14:paraId="3D422F03" w14:textId="77777777" w:rsidR="00AA6A52" w:rsidRDefault="00AA6A52" w:rsidP="009C7FCE">
      <w:pPr>
        <w:pStyle w:val="Teksttreci0"/>
        <w:numPr>
          <w:ilvl w:val="0"/>
          <w:numId w:val="17"/>
        </w:numPr>
        <w:tabs>
          <w:tab w:val="left" w:pos="284"/>
        </w:tabs>
        <w:jc w:val="both"/>
      </w:pPr>
      <w:r>
        <w:t>Osobie podającej dane nie przysługuje:</w:t>
      </w:r>
    </w:p>
    <w:p w14:paraId="2F125045" w14:textId="77777777" w:rsidR="00A46111" w:rsidRDefault="00AA6A52" w:rsidP="00A46111">
      <w:pPr>
        <w:pStyle w:val="Teksttreci0"/>
        <w:numPr>
          <w:ilvl w:val="0"/>
          <w:numId w:val="20"/>
        </w:numPr>
        <w:ind w:left="567" w:hanging="283"/>
        <w:jc w:val="both"/>
      </w:pPr>
      <w:r>
        <w:t>w związku z art. 17 ust. 3 lit. b), d) lub e) RODO praw</w:t>
      </w:r>
      <w:r w:rsidR="00B6453D">
        <w:t xml:space="preserve">o do usunięcia danych osobowych </w:t>
      </w:r>
      <w:r>
        <w:t>przez okres wynikający z czynności wskazanych w przytoczonym przepisie,</w:t>
      </w:r>
      <w:bookmarkStart w:id="87" w:name="bookmark118"/>
      <w:bookmarkEnd w:id="87"/>
    </w:p>
    <w:p w14:paraId="6C9E3A29" w14:textId="77777777" w:rsidR="00A46111" w:rsidRDefault="00AA6A52" w:rsidP="00A46111">
      <w:pPr>
        <w:pStyle w:val="Teksttreci0"/>
        <w:numPr>
          <w:ilvl w:val="0"/>
          <w:numId w:val="20"/>
        </w:numPr>
        <w:ind w:left="567" w:hanging="283"/>
        <w:jc w:val="both"/>
      </w:pPr>
      <w:r>
        <w:t>prawo do przenoszenia danych osobowych, o którym mowa w art. 20 RODO,</w:t>
      </w:r>
      <w:bookmarkStart w:id="88" w:name="bookmark119"/>
      <w:bookmarkEnd w:id="88"/>
    </w:p>
    <w:p w14:paraId="0D2A2199" w14:textId="77777777" w:rsidR="00AA6A52" w:rsidRDefault="00AA6A52" w:rsidP="00A46111">
      <w:pPr>
        <w:pStyle w:val="Teksttreci0"/>
        <w:numPr>
          <w:ilvl w:val="0"/>
          <w:numId w:val="20"/>
        </w:numPr>
        <w:ind w:left="567" w:hanging="283"/>
        <w:jc w:val="both"/>
      </w:pPr>
      <w:r>
        <w:t>na podstawie art. 21 RODO prawo sprzeciwu, wobec przetwarzania danych osobowych, gdyż podstawą prawną przetwarzania tych danych jest art. 6 ust. 1 lit. b) RODO.</w:t>
      </w:r>
    </w:p>
    <w:p w14:paraId="245790DF" w14:textId="77777777" w:rsidR="00AA6A52" w:rsidRDefault="00AA6A52" w:rsidP="009C7FCE">
      <w:pPr>
        <w:pStyle w:val="Teksttreci0"/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t>Podane dane osobowe nie będą podlegać zautomatyzowanemu podejmowaniu decyzji, w tym profilowaniu.</w:t>
      </w:r>
    </w:p>
    <w:sectPr w:rsidR="00AA6A52" w:rsidSect="00ED6AD3">
      <w:head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A938B" w14:textId="77777777" w:rsidR="00ED6AD3" w:rsidRDefault="00ED6AD3" w:rsidP="00AA6A52">
      <w:r>
        <w:separator/>
      </w:r>
    </w:p>
  </w:endnote>
  <w:endnote w:type="continuationSeparator" w:id="0">
    <w:p w14:paraId="0E53BA63" w14:textId="77777777" w:rsidR="00ED6AD3" w:rsidRDefault="00ED6AD3" w:rsidP="00AA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84BCA" w14:textId="77777777" w:rsidR="00ED6AD3" w:rsidRDefault="00ED6AD3" w:rsidP="00AA6A52">
      <w:r>
        <w:separator/>
      </w:r>
    </w:p>
  </w:footnote>
  <w:footnote w:type="continuationSeparator" w:id="0">
    <w:p w14:paraId="42299D2B" w14:textId="77777777" w:rsidR="00ED6AD3" w:rsidRDefault="00ED6AD3" w:rsidP="00AA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62AE9" w14:textId="77777777" w:rsidR="00ED713F" w:rsidRDefault="00ED713F">
    <w:pPr>
      <w:pStyle w:val="Nagwek"/>
    </w:pPr>
  </w:p>
  <w:p w14:paraId="4F18F0C1" w14:textId="77777777" w:rsidR="00ED713F" w:rsidRDefault="00ED71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0A0C"/>
    <w:multiLevelType w:val="hybridMultilevel"/>
    <w:tmpl w:val="94A6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7E5"/>
    <w:multiLevelType w:val="hybridMultilevel"/>
    <w:tmpl w:val="AF5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CCB"/>
    <w:multiLevelType w:val="hybridMultilevel"/>
    <w:tmpl w:val="9C560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1D8D"/>
    <w:multiLevelType w:val="multilevel"/>
    <w:tmpl w:val="A9E8A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E091F"/>
    <w:multiLevelType w:val="multilevel"/>
    <w:tmpl w:val="2138D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46150"/>
    <w:multiLevelType w:val="multilevel"/>
    <w:tmpl w:val="E8409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53B00"/>
    <w:multiLevelType w:val="multilevel"/>
    <w:tmpl w:val="E26CC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E36F9"/>
    <w:multiLevelType w:val="multilevel"/>
    <w:tmpl w:val="B47441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0D179D"/>
    <w:multiLevelType w:val="multilevel"/>
    <w:tmpl w:val="4ED46C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13F39"/>
    <w:multiLevelType w:val="multilevel"/>
    <w:tmpl w:val="6CB842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D17065"/>
    <w:multiLevelType w:val="multilevel"/>
    <w:tmpl w:val="4A761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243569"/>
    <w:multiLevelType w:val="multilevel"/>
    <w:tmpl w:val="70247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D5B16"/>
    <w:multiLevelType w:val="multilevel"/>
    <w:tmpl w:val="B48AB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5406C"/>
    <w:multiLevelType w:val="hybridMultilevel"/>
    <w:tmpl w:val="0FAC84E0"/>
    <w:lvl w:ilvl="0" w:tplc="488CA2C6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85A358A"/>
    <w:multiLevelType w:val="multilevel"/>
    <w:tmpl w:val="3A3C5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458BA"/>
    <w:multiLevelType w:val="multilevel"/>
    <w:tmpl w:val="1B723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5E3494"/>
    <w:multiLevelType w:val="multilevel"/>
    <w:tmpl w:val="150A7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991FC0"/>
    <w:multiLevelType w:val="multilevel"/>
    <w:tmpl w:val="63B481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C27DF8"/>
    <w:multiLevelType w:val="hybridMultilevel"/>
    <w:tmpl w:val="B0B6BA3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E2223"/>
    <w:multiLevelType w:val="multilevel"/>
    <w:tmpl w:val="A65EF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6E0BCE"/>
    <w:multiLevelType w:val="multilevel"/>
    <w:tmpl w:val="FBE88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FE3E7D"/>
    <w:multiLevelType w:val="multilevel"/>
    <w:tmpl w:val="24BA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E6D54"/>
    <w:multiLevelType w:val="multilevel"/>
    <w:tmpl w:val="F1808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4C0F9C"/>
    <w:multiLevelType w:val="hybridMultilevel"/>
    <w:tmpl w:val="DA78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59080">
    <w:abstractNumId w:val="12"/>
  </w:num>
  <w:num w:numId="2" w16cid:durableId="762259242">
    <w:abstractNumId w:val="22"/>
  </w:num>
  <w:num w:numId="3" w16cid:durableId="797381386">
    <w:abstractNumId w:val="5"/>
  </w:num>
  <w:num w:numId="4" w16cid:durableId="63115148">
    <w:abstractNumId w:val="8"/>
  </w:num>
  <w:num w:numId="5" w16cid:durableId="804394000">
    <w:abstractNumId w:val="9"/>
  </w:num>
  <w:num w:numId="6" w16cid:durableId="1785272141">
    <w:abstractNumId w:val="7"/>
  </w:num>
  <w:num w:numId="7" w16cid:durableId="1320815811">
    <w:abstractNumId w:val="6"/>
  </w:num>
  <w:num w:numId="8" w16cid:durableId="1399475196">
    <w:abstractNumId w:val="16"/>
  </w:num>
  <w:num w:numId="9" w16cid:durableId="1672565733">
    <w:abstractNumId w:val="20"/>
  </w:num>
  <w:num w:numId="10" w16cid:durableId="1556314106">
    <w:abstractNumId w:val="21"/>
  </w:num>
  <w:num w:numId="11" w16cid:durableId="588079288">
    <w:abstractNumId w:val="19"/>
  </w:num>
  <w:num w:numId="12" w16cid:durableId="21784839">
    <w:abstractNumId w:val="3"/>
  </w:num>
  <w:num w:numId="13" w16cid:durableId="2129815015">
    <w:abstractNumId w:val="11"/>
  </w:num>
  <w:num w:numId="14" w16cid:durableId="805001823">
    <w:abstractNumId w:val="1"/>
  </w:num>
  <w:num w:numId="15" w16cid:durableId="1287926414">
    <w:abstractNumId w:val="15"/>
  </w:num>
  <w:num w:numId="16" w16cid:durableId="193425165">
    <w:abstractNumId w:val="10"/>
  </w:num>
  <w:num w:numId="17" w16cid:durableId="1535456912">
    <w:abstractNumId w:val="4"/>
  </w:num>
  <w:num w:numId="18" w16cid:durableId="767703323">
    <w:abstractNumId w:val="17"/>
  </w:num>
  <w:num w:numId="19" w16cid:durableId="1446608740">
    <w:abstractNumId w:val="14"/>
  </w:num>
  <w:num w:numId="20" w16cid:durableId="2129427953">
    <w:abstractNumId w:val="18"/>
  </w:num>
  <w:num w:numId="21" w16cid:durableId="1975214323">
    <w:abstractNumId w:val="13"/>
  </w:num>
  <w:num w:numId="22" w16cid:durableId="2140607447">
    <w:abstractNumId w:val="23"/>
  </w:num>
  <w:num w:numId="23" w16cid:durableId="588544259">
    <w:abstractNumId w:val="0"/>
  </w:num>
  <w:num w:numId="24" w16cid:durableId="26104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52"/>
    <w:rsid w:val="000255D5"/>
    <w:rsid w:val="000A015A"/>
    <w:rsid w:val="000E20E2"/>
    <w:rsid w:val="0015527D"/>
    <w:rsid w:val="00162914"/>
    <w:rsid w:val="001748EB"/>
    <w:rsid w:val="001B5C1D"/>
    <w:rsid w:val="0024304C"/>
    <w:rsid w:val="00274A6B"/>
    <w:rsid w:val="00275FF2"/>
    <w:rsid w:val="002974F2"/>
    <w:rsid w:val="002F3579"/>
    <w:rsid w:val="00321632"/>
    <w:rsid w:val="00364E1F"/>
    <w:rsid w:val="003961E8"/>
    <w:rsid w:val="00420B81"/>
    <w:rsid w:val="00481D81"/>
    <w:rsid w:val="004F66CF"/>
    <w:rsid w:val="00533F90"/>
    <w:rsid w:val="005575C3"/>
    <w:rsid w:val="0056199A"/>
    <w:rsid w:val="00566463"/>
    <w:rsid w:val="00570F94"/>
    <w:rsid w:val="005766E0"/>
    <w:rsid w:val="00587778"/>
    <w:rsid w:val="00590432"/>
    <w:rsid w:val="005B13CD"/>
    <w:rsid w:val="00604DAE"/>
    <w:rsid w:val="00632BB3"/>
    <w:rsid w:val="0064041C"/>
    <w:rsid w:val="00640A5D"/>
    <w:rsid w:val="00667308"/>
    <w:rsid w:val="006710BC"/>
    <w:rsid w:val="006C4E2C"/>
    <w:rsid w:val="006F52F1"/>
    <w:rsid w:val="0072210A"/>
    <w:rsid w:val="00726FAE"/>
    <w:rsid w:val="00751EE3"/>
    <w:rsid w:val="00775479"/>
    <w:rsid w:val="00790BB8"/>
    <w:rsid w:val="007B7341"/>
    <w:rsid w:val="007C34CC"/>
    <w:rsid w:val="008B51B5"/>
    <w:rsid w:val="00901524"/>
    <w:rsid w:val="0091615A"/>
    <w:rsid w:val="00927B74"/>
    <w:rsid w:val="00956BDB"/>
    <w:rsid w:val="00964D69"/>
    <w:rsid w:val="009831E6"/>
    <w:rsid w:val="009849CA"/>
    <w:rsid w:val="009955E7"/>
    <w:rsid w:val="009A507E"/>
    <w:rsid w:val="009C7FCE"/>
    <w:rsid w:val="009D0562"/>
    <w:rsid w:val="009D562D"/>
    <w:rsid w:val="009D5E88"/>
    <w:rsid w:val="009E13DB"/>
    <w:rsid w:val="009F4E68"/>
    <w:rsid w:val="00A23C7B"/>
    <w:rsid w:val="00A46111"/>
    <w:rsid w:val="00A91BC4"/>
    <w:rsid w:val="00AA6A52"/>
    <w:rsid w:val="00AB3E65"/>
    <w:rsid w:val="00AD25FD"/>
    <w:rsid w:val="00B10088"/>
    <w:rsid w:val="00B521A2"/>
    <w:rsid w:val="00B62806"/>
    <w:rsid w:val="00B6453D"/>
    <w:rsid w:val="00B75217"/>
    <w:rsid w:val="00B86E85"/>
    <w:rsid w:val="00BA2495"/>
    <w:rsid w:val="00BB0C97"/>
    <w:rsid w:val="00BD1EE4"/>
    <w:rsid w:val="00C025C7"/>
    <w:rsid w:val="00C21EDC"/>
    <w:rsid w:val="00C52ABC"/>
    <w:rsid w:val="00C53A1C"/>
    <w:rsid w:val="00C74CC1"/>
    <w:rsid w:val="00C92184"/>
    <w:rsid w:val="00CB278F"/>
    <w:rsid w:val="00CF57A7"/>
    <w:rsid w:val="00D108EB"/>
    <w:rsid w:val="00D77B95"/>
    <w:rsid w:val="00D81A77"/>
    <w:rsid w:val="00D957D9"/>
    <w:rsid w:val="00DA460F"/>
    <w:rsid w:val="00DB267A"/>
    <w:rsid w:val="00E22579"/>
    <w:rsid w:val="00E367D7"/>
    <w:rsid w:val="00E614CF"/>
    <w:rsid w:val="00EB07AA"/>
    <w:rsid w:val="00ED6AD3"/>
    <w:rsid w:val="00ED713F"/>
    <w:rsid w:val="00F102D0"/>
    <w:rsid w:val="00F52ACF"/>
    <w:rsid w:val="00F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84EC"/>
  <w15:docId w15:val="{B5E9F6D5-6FDE-4CB0-8E4D-AA414DB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A6A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A52"/>
  </w:style>
  <w:style w:type="paragraph" w:styleId="Stopka">
    <w:name w:val="footer"/>
    <w:basedOn w:val="Normalny"/>
    <w:link w:val="StopkaZnak"/>
    <w:uiPriority w:val="99"/>
    <w:semiHidden/>
    <w:unhideWhenUsed/>
    <w:rsid w:val="00AA6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A52"/>
  </w:style>
  <w:style w:type="paragraph" w:styleId="Bezodstpw">
    <w:name w:val="No Spacing"/>
    <w:uiPriority w:val="1"/>
    <w:qFormat/>
    <w:rsid w:val="00AA6A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AA6A5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AA6A5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rsid w:val="00AA6A52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AA6A52"/>
    <w:pPr>
      <w:spacing w:after="2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Inne">
    <w:name w:val="Inne_"/>
    <w:basedOn w:val="Domylnaczcionkaakapitu"/>
    <w:link w:val="Inne0"/>
    <w:rsid w:val="00AA6A52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AA6A5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6199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53A1C"/>
    <w:rPr>
      <w:b/>
      <w:bCs/>
    </w:r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C53A1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55E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D108E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choczew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odo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mazurek@choczewo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/strefa-klien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choczewo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0711-25C8-43BE-92FD-6CC53F22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J.Mazurek</cp:lastModifiedBy>
  <cp:revision>2</cp:revision>
  <cp:lastPrinted>2024-03-29T10:07:00Z</cp:lastPrinted>
  <dcterms:created xsi:type="dcterms:W3CDTF">2024-04-09T09:01:00Z</dcterms:created>
  <dcterms:modified xsi:type="dcterms:W3CDTF">2024-04-09T09:01:00Z</dcterms:modified>
</cp:coreProperties>
</file>